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4B3EC3" w14:textId="0FBB1613" w:rsidR="00314D6E" w:rsidRPr="009E4770" w:rsidRDefault="00314D6E" w:rsidP="00D93EDA">
      <w:pPr>
        <w:spacing w:before="240" w:after="240" w:line="276" w:lineRule="auto"/>
        <w:rPr>
          <w:rFonts w:ascii="Arial" w:eastAsia="Arial" w:hAnsi="Arial" w:cs="Arial"/>
          <w:b/>
        </w:rPr>
      </w:pPr>
      <w:r w:rsidRPr="009E4770">
        <w:rPr>
          <w:rFonts w:ascii="Arial" w:eastAsia="Arial" w:hAnsi="Arial" w:cs="Arial"/>
          <w:b/>
        </w:rPr>
        <w:t>SPECYFIKACJA WARUNKÓW ZAMÓWIENIA (zwana dalej swz)</w:t>
      </w:r>
    </w:p>
    <w:p w14:paraId="7403D341" w14:textId="729D072B" w:rsidR="00314D6E" w:rsidRPr="009E4770" w:rsidRDefault="00314D6E" w:rsidP="00D93EDA">
      <w:pPr>
        <w:spacing w:line="276" w:lineRule="auto"/>
        <w:ind w:left="1"/>
        <w:rPr>
          <w:rFonts w:ascii="Arial" w:eastAsia="Arial" w:hAnsi="Arial" w:cs="Arial"/>
          <w:b/>
          <w:i/>
          <w:sz w:val="22"/>
          <w:szCs w:val="22"/>
        </w:rPr>
      </w:pPr>
      <w:r w:rsidRPr="009E4770">
        <w:rPr>
          <w:rFonts w:ascii="Arial" w:eastAsia="Arial" w:hAnsi="Arial" w:cs="Arial"/>
          <w:sz w:val="22"/>
          <w:szCs w:val="22"/>
        </w:rPr>
        <w:t xml:space="preserve">Województwo Małopolskie z siedzibą w Krakowie przy ul. Basztowej 22, zwane w dalszej części Zamawiającym, zaprasza do składania ofert w postępowaniu o udzielenie zamówienia publicznego pn.: </w:t>
      </w:r>
      <w:r w:rsidR="00C643D8" w:rsidRPr="00C643D8">
        <w:rPr>
          <w:rFonts w:ascii="Arial" w:hAnsi="Arial" w:cs="Arial"/>
          <w:b/>
        </w:rPr>
        <w:t>Realizacja kampanii edukacyjno-informacyjnej Festiwalu Zawodów w roku 2026, realizowanej w ramac</w:t>
      </w:r>
      <w:r w:rsidR="00C643D8">
        <w:rPr>
          <w:rFonts w:ascii="Arial" w:hAnsi="Arial" w:cs="Arial"/>
          <w:b/>
        </w:rPr>
        <w:t>h projektu „Zawodowa Małopolska </w:t>
      </w:r>
      <w:r w:rsidR="00C643D8" w:rsidRPr="00C643D8">
        <w:rPr>
          <w:rFonts w:ascii="Arial" w:hAnsi="Arial" w:cs="Arial"/>
          <w:b/>
        </w:rPr>
        <w:t>II”</w:t>
      </w:r>
      <w:r w:rsidR="00C253CF" w:rsidRPr="009E4770">
        <w:rPr>
          <w:rFonts w:ascii="Arial" w:hAnsi="Arial" w:cs="Arial"/>
          <w:b/>
          <w:sz w:val="22"/>
          <w:szCs w:val="22"/>
        </w:rPr>
        <w:t>.</w:t>
      </w:r>
    </w:p>
    <w:p w14:paraId="26CEF3EC" w14:textId="2E45D336" w:rsidR="00314D6E" w:rsidRPr="009E4770" w:rsidRDefault="00314D6E" w:rsidP="00D93EDA">
      <w:pPr>
        <w:pStyle w:val="Nagwek1"/>
        <w:numPr>
          <w:ilvl w:val="0"/>
          <w:numId w:val="30"/>
        </w:numPr>
        <w:ind w:left="284" w:hanging="284"/>
        <w:rPr>
          <w:rFonts w:eastAsia="Arial" w:cs="Arial"/>
          <w:szCs w:val="22"/>
        </w:rPr>
      </w:pPr>
      <w:r w:rsidRPr="009E4770">
        <w:rPr>
          <w:rFonts w:eastAsia="Arial" w:cs="Arial"/>
          <w:szCs w:val="22"/>
        </w:rPr>
        <w:t>Informacje o Zamawiającym</w:t>
      </w:r>
    </w:p>
    <w:p w14:paraId="5EB5501A" w14:textId="77777777" w:rsidR="005C6657" w:rsidRPr="009E4770" w:rsidRDefault="005C6657" w:rsidP="00D93EDA">
      <w:pPr>
        <w:spacing w:line="276" w:lineRule="auto"/>
        <w:rPr>
          <w:rFonts w:ascii="Arial" w:eastAsia="Calibri" w:hAnsi="Arial" w:cs="Arial"/>
          <w:color w:val="000000"/>
          <w:sz w:val="22"/>
          <w:szCs w:val="22"/>
        </w:rPr>
      </w:pPr>
      <w:r w:rsidRPr="009E4770">
        <w:rPr>
          <w:rFonts w:ascii="Arial" w:eastAsia="Calibri" w:hAnsi="Arial" w:cs="Arial"/>
          <w:b/>
          <w:color w:val="000000"/>
          <w:sz w:val="22"/>
          <w:szCs w:val="22"/>
        </w:rPr>
        <w:t>Województwo Małopolskie,</w:t>
      </w:r>
      <w:r w:rsidRPr="009E4770">
        <w:rPr>
          <w:rFonts w:ascii="Arial" w:eastAsia="Calibri" w:hAnsi="Arial" w:cs="Arial"/>
          <w:color w:val="000000"/>
          <w:sz w:val="22"/>
          <w:szCs w:val="22"/>
        </w:rPr>
        <w:t xml:space="preserve"> ul. Basztowa 22, 31-156 Kraków</w:t>
      </w:r>
    </w:p>
    <w:p w14:paraId="6CCEE310" w14:textId="395085D2" w:rsidR="005C6657" w:rsidRPr="009E4770" w:rsidRDefault="005C6657" w:rsidP="00D93EDA">
      <w:pPr>
        <w:spacing w:line="276" w:lineRule="auto"/>
        <w:rPr>
          <w:rFonts w:ascii="Arial" w:eastAsia="Calibri" w:hAnsi="Arial" w:cs="Arial"/>
          <w:color w:val="000000"/>
          <w:sz w:val="22"/>
          <w:szCs w:val="22"/>
        </w:rPr>
      </w:pPr>
      <w:r w:rsidRPr="009E4770">
        <w:rPr>
          <w:rFonts w:ascii="Arial" w:eastAsia="Calibri" w:hAnsi="Arial" w:cs="Arial"/>
          <w:color w:val="000000"/>
          <w:sz w:val="22"/>
          <w:szCs w:val="22"/>
        </w:rPr>
        <w:t xml:space="preserve">Numer telefonu: 12 </w:t>
      </w:r>
      <w:r w:rsidR="00A72B89" w:rsidRPr="009E4770">
        <w:rPr>
          <w:rFonts w:ascii="Arial" w:eastAsia="Calibri" w:hAnsi="Arial" w:cs="Arial"/>
          <w:color w:val="000000"/>
          <w:sz w:val="22"/>
          <w:szCs w:val="22"/>
        </w:rPr>
        <w:t xml:space="preserve">63 03 </w:t>
      </w:r>
      <w:r w:rsidR="00CF2E0C" w:rsidRPr="009E4770">
        <w:rPr>
          <w:rFonts w:ascii="Arial" w:eastAsia="Calibri" w:hAnsi="Arial" w:cs="Arial"/>
          <w:color w:val="000000"/>
          <w:sz w:val="22"/>
          <w:szCs w:val="22"/>
        </w:rPr>
        <w:t>185</w:t>
      </w:r>
    </w:p>
    <w:p w14:paraId="57E9D30C" w14:textId="77777777" w:rsidR="005C6657" w:rsidRPr="009E4770" w:rsidRDefault="005C6657" w:rsidP="00D93EDA">
      <w:pPr>
        <w:spacing w:line="276" w:lineRule="auto"/>
        <w:rPr>
          <w:rFonts w:ascii="Arial" w:eastAsia="Calibri" w:hAnsi="Arial" w:cs="Arial"/>
          <w:color w:val="000000"/>
          <w:sz w:val="22"/>
          <w:szCs w:val="22"/>
        </w:rPr>
      </w:pPr>
      <w:r w:rsidRPr="009E4770">
        <w:rPr>
          <w:rFonts w:ascii="Arial" w:eastAsia="Calibri" w:hAnsi="Arial" w:cs="Arial"/>
          <w:color w:val="000000"/>
          <w:sz w:val="22"/>
          <w:szCs w:val="22"/>
        </w:rPr>
        <w:t xml:space="preserve">Adres poczty elektronicznej: </w:t>
      </w:r>
      <w:hyperlink r:id="rId8" w:history="1">
        <w:r w:rsidRPr="009E4770">
          <w:rPr>
            <w:rFonts w:ascii="Arial" w:eastAsia="Calibri" w:hAnsi="Arial" w:cs="Arial"/>
            <w:color w:val="0563C1"/>
            <w:sz w:val="22"/>
            <w:szCs w:val="22"/>
            <w:u w:val="single"/>
          </w:rPr>
          <w:t>przetargi@umwm.malopolska.pl</w:t>
        </w:r>
      </w:hyperlink>
    </w:p>
    <w:p w14:paraId="429CD57E" w14:textId="27562D0A" w:rsidR="005C6657" w:rsidRPr="009E4770" w:rsidRDefault="00ED26E5" w:rsidP="00D93EDA">
      <w:pPr>
        <w:spacing w:line="276" w:lineRule="auto"/>
        <w:rPr>
          <w:rFonts w:ascii="Arial" w:eastAsia="Calibri" w:hAnsi="Arial" w:cs="Arial"/>
          <w:color w:val="0563C1"/>
          <w:sz w:val="22"/>
          <w:szCs w:val="22"/>
          <w:u w:val="single"/>
        </w:rPr>
      </w:pPr>
      <w:hyperlink r:id="rId9" w:history="1">
        <w:r w:rsidR="005C6657" w:rsidRPr="009E4770">
          <w:rPr>
            <w:rFonts w:ascii="Arial" w:eastAsia="Calibri" w:hAnsi="Arial" w:cs="Arial"/>
            <w:sz w:val="22"/>
            <w:szCs w:val="22"/>
          </w:rPr>
          <w:t xml:space="preserve">Adres profilu nabywcy (BIP): </w:t>
        </w:r>
        <w:r w:rsidR="005C6657" w:rsidRPr="009E4770">
          <w:rPr>
            <w:rFonts w:ascii="Arial" w:eastAsia="Calibri" w:hAnsi="Arial" w:cs="Arial"/>
            <w:color w:val="0563C1"/>
            <w:sz w:val="22"/>
            <w:szCs w:val="22"/>
            <w:u w:val="single"/>
          </w:rPr>
          <w:t>https://bip.malopolska.pl/umwm/</w:t>
        </w:r>
      </w:hyperlink>
    </w:p>
    <w:p w14:paraId="456B6A4A" w14:textId="25F87923" w:rsidR="005C6657" w:rsidRPr="009E4770" w:rsidRDefault="005C6657" w:rsidP="00D93EDA">
      <w:pPr>
        <w:pStyle w:val="Nagwek1"/>
        <w:numPr>
          <w:ilvl w:val="0"/>
          <w:numId w:val="30"/>
        </w:numPr>
        <w:ind w:left="284" w:hanging="284"/>
        <w:rPr>
          <w:rFonts w:cs="Arial"/>
          <w:szCs w:val="22"/>
        </w:rPr>
      </w:pPr>
      <w:r w:rsidRPr="009E4770">
        <w:rPr>
          <w:rFonts w:cs="Arial"/>
          <w:szCs w:val="22"/>
        </w:rPr>
        <w:t>Adres strony internetowej, na której udostępniane będą zmiany i wyjaśnienia treści swz oraz inne dokumenty zamówienia bezpośrednio związane z postępowaniem o udzielenie zamówienia:</w:t>
      </w:r>
    </w:p>
    <w:p w14:paraId="44D98561" w14:textId="77777777" w:rsidR="005C6657" w:rsidRPr="009E4770" w:rsidRDefault="005C6657" w:rsidP="00D93EDA">
      <w:pPr>
        <w:pStyle w:val="Styl2SWZ"/>
        <w:numPr>
          <w:ilvl w:val="0"/>
          <w:numId w:val="16"/>
        </w:numPr>
        <w:spacing w:line="276" w:lineRule="auto"/>
        <w:jc w:val="left"/>
        <w:rPr>
          <w:rFonts w:cs="Arial"/>
          <w:sz w:val="22"/>
        </w:rPr>
      </w:pPr>
      <w:r w:rsidRPr="009E4770">
        <w:rPr>
          <w:rFonts w:cs="Arial"/>
          <w:sz w:val="22"/>
        </w:rPr>
        <w:t>Adres strony internetowej prowadzonego postępowania (link prowadzący bezpośrednio do widoku postępowania na Platformie e-Zamówienia):</w:t>
      </w:r>
    </w:p>
    <w:p w14:paraId="4C61FFCB" w14:textId="696E1B44" w:rsidR="00734055" w:rsidRPr="00D24594" w:rsidRDefault="00D24594" w:rsidP="00D93EDA">
      <w:pPr>
        <w:pStyle w:val="Styl2SWZ"/>
        <w:numPr>
          <w:ilvl w:val="0"/>
          <w:numId w:val="0"/>
        </w:numPr>
        <w:spacing w:line="276" w:lineRule="auto"/>
        <w:ind w:left="357"/>
        <w:jc w:val="left"/>
        <w:rPr>
          <w:rFonts w:cs="Arial"/>
          <w:b/>
          <w:sz w:val="22"/>
          <w:shd w:val="clear" w:color="auto" w:fill="FFFFFF"/>
        </w:rPr>
      </w:pPr>
      <w:r w:rsidRPr="00D24594">
        <w:rPr>
          <w:rStyle w:val="Hipercze"/>
          <w:b/>
        </w:rPr>
        <w:t>https://ezamowienia.gov.pl/mp-client/search/list/ocds-148610-d386ac80-d17e-4f36-b163-ed5b35b8b837</w:t>
      </w:r>
    </w:p>
    <w:p w14:paraId="65C633E7" w14:textId="1A2B22B1" w:rsidR="005C6657" w:rsidRPr="009E4770" w:rsidRDefault="005C6657" w:rsidP="00D93EDA">
      <w:pPr>
        <w:pStyle w:val="Styl2SWZ"/>
        <w:numPr>
          <w:ilvl w:val="0"/>
          <w:numId w:val="0"/>
        </w:numPr>
        <w:spacing w:line="276" w:lineRule="auto"/>
        <w:ind w:left="357"/>
        <w:jc w:val="left"/>
        <w:rPr>
          <w:rFonts w:cs="Arial"/>
          <w:sz w:val="22"/>
        </w:rPr>
      </w:pPr>
      <w:r w:rsidRPr="009E4770">
        <w:rPr>
          <w:rFonts w:cs="Arial"/>
          <w:sz w:val="22"/>
        </w:rPr>
        <w:t>Postępowanie można wyszukać również ze strony głównej Platformy e-Zamówienia (przycisk „Przeglądaj postępowania/konkursy”).</w:t>
      </w:r>
    </w:p>
    <w:p w14:paraId="7FC203B3" w14:textId="77777777" w:rsidR="005C6657" w:rsidRPr="009E4770" w:rsidRDefault="005C6657" w:rsidP="00D93EDA">
      <w:pPr>
        <w:pStyle w:val="Styl2SWZ"/>
        <w:numPr>
          <w:ilvl w:val="0"/>
          <w:numId w:val="16"/>
        </w:numPr>
        <w:spacing w:line="276" w:lineRule="auto"/>
        <w:jc w:val="left"/>
        <w:rPr>
          <w:rFonts w:cs="Arial"/>
          <w:sz w:val="22"/>
        </w:rPr>
      </w:pPr>
      <w:r w:rsidRPr="009E4770">
        <w:rPr>
          <w:rFonts w:cs="Arial"/>
          <w:sz w:val="22"/>
        </w:rPr>
        <w:t>Identyfikator (ID) postępowania na Platformie e-Zamówienia:</w:t>
      </w:r>
    </w:p>
    <w:p w14:paraId="26169953" w14:textId="5FF5B195" w:rsidR="00221E21" w:rsidRPr="00C643D8" w:rsidRDefault="00F1278D" w:rsidP="00D93EDA">
      <w:pPr>
        <w:pStyle w:val="Styl2SWZ"/>
        <w:numPr>
          <w:ilvl w:val="0"/>
          <w:numId w:val="0"/>
        </w:numPr>
        <w:spacing w:line="276" w:lineRule="auto"/>
        <w:ind w:left="357"/>
        <w:jc w:val="left"/>
        <w:rPr>
          <w:b/>
          <w:color w:val="0000FF"/>
          <w:lang w:val="en-CA"/>
        </w:rPr>
      </w:pPr>
      <w:r w:rsidRPr="00F1278D">
        <w:rPr>
          <w:b/>
          <w:color w:val="0000FF"/>
          <w:lang w:val="en-CA"/>
        </w:rPr>
        <w:t>ocds-148610-d386ac80-d17e-4f36-b163-ed5b35b8b837</w:t>
      </w:r>
      <w:r w:rsidR="00160267" w:rsidRPr="00C643D8">
        <w:rPr>
          <w:b/>
          <w:color w:val="0000FF"/>
          <w:lang w:val="en-CA"/>
        </w:rPr>
        <w:t xml:space="preserve"> </w:t>
      </w:r>
    </w:p>
    <w:p w14:paraId="56CE75B1" w14:textId="304B4878" w:rsidR="00314D6E" w:rsidRPr="009E4770" w:rsidRDefault="00314D6E" w:rsidP="00D93EDA">
      <w:pPr>
        <w:pStyle w:val="Nagwek1"/>
        <w:numPr>
          <w:ilvl w:val="0"/>
          <w:numId w:val="30"/>
        </w:numPr>
        <w:ind w:left="357" w:hanging="357"/>
        <w:rPr>
          <w:rFonts w:eastAsia="Arial" w:cs="Arial"/>
          <w:szCs w:val="22"/>
        </w:rPr>
      </w:pPr>
      <w:r w:rsidRPr="009E4770">
        <w:rPr>
          <w:rFonts w:eastAsia="Arial" w:cs="Arial"/>
          <w:szCs w:val="22"/>
        </w:rPr>
        <w:t>Tryb udzielenia zamówienia</w:t>
      </w:r>
    </w:p>
    <w:p w14:paraId="59349BE6" w14:textId="22AE23A1" w:rsidR="00FC31F5" w:rsidRPr="009E4770" w:rsidRDefault="00FC31F5" w:rsidP="00D93EDA">
      <w:pPr>
        <w:spacing w:line="276" w:lineRule="auto"/>
        <w:rPr>
          <w:rFonts w:ascii="Arial" w:hAnsi="Arial" w:cs="Arial"/>
          <w:sz w:val="22"/>
        </w:rPr>
      </w:pPr>
      <w:r w:rsidRPr="009E4770">
        <w:rPr>
          <w:rFonts w:ascii="Arial" w:hAnsi="Arial" w:cs="Arial"/>
          <w:sz w:val="22"/>
        </w:rPr>
        <w:t xml:space="preserve">Zamówienie publiczne udzielane jest </w:t>
      </w:r>
      <w:r w:rsidRPr="009E4770">
        <w:rPr>
          <w:rFonts w:ascii="Arial" w:hAnsi="Arial" w:cs="Arial"/>
          <w:b/>
          <w:sz w:val="22"/>
        </w:rPr>
        <w:t xml:space="preserve">w trybie przetargu nieograniczonego </w:t>
      </w:r>
      <w:r w:rsidR="00CF2E0C" w:rsidRPr="009E4770">
        <w:rPr>
          <w:rFonts w:ascii="Arial" w:hAnsi="Arial" w:cs="Arial"/>
          <w:sz w:val="22"/>
        </w:rPr>
        <w:t>zgodnie z </w:t>
      </w:r>
      <w:r w:rsidRPr="009E4770">
        <w:rPr>
          <w:rFonts w:ascii="Arial" w:hAnsi="Arial" w:cs="Arial"/>
          <w:sz w:val="22"/>
        </w:rPr>
        <w:t>art.</w:t>
      </w:r>
      <w:r w:rsidR="00CF2E0C" w:rsidRPr="009E4770">
        <w:rPr>
          <w:rFonts w:ascii="Arial" w:hAnsi="Arial" w:cs="Arial"/>
          <w:sz w:val="22"/>
        </w:rPr>
        <w:t> </w:t>
      </w:r>
      <w:r w:rsidRPr="009E4770">
        <w:rPr>
          <w:rFonts w:ascii="Arial" w:hAnsi="Arial" w:cs="Arial"/>
          <w:sz w:val="22"/>
        </w:rPr>
        <w:t>132 ustawy z dnia 11 września 2019 roku Prawo Zamówień Publicznych (t.j. D</w:t>
      </w:r>
      <w:r w:rsidR="004B49FD" w:rsidRPr="009E4770">
        <w:rPr>
          <w:rFonts w:ascii="Arial" w:hAnsi="Arial" w:cs="Arial"/>
          <w:sz w:val="22"/>
        </w:rPr>
        <w:t>z.U. z</w:t>
      </w:r>
      <w:r w:rsidR="00860CA8" w:rsidRPr="009E4770">
        <w:rPr>
          <w:rFonts w:ascii="Arial" w:hAnsi="Arial" w:cs="Arial"/>
          <w:sz w:val="22"/>
        </w:rPr>
        <w:t> </w:t>
      </w:r>
      <w:r w:rsidR="004B49FD" w:rsidRPr="009E4770">
        <w:rPr>
          <w:rFonts w:ascii="Arial" w:hAnsi="Arial" w:cs="Arial"/>
          <w:sz w:val="22"/>
        </w:rPr>
        <w:t>202</w:t>
      </w:r>
      <w:r w:rsidR="00217BC0" w:rsidRPr="009E4770">
        <w:rPr>
          <w:rFonts w:ascii="Arial" w:hAnsi="Arial" w:cs="Arial"/>
          <w:sz w:val="22"/>
        </w:rPr>
        <w:t>4 poz. 1320</w:t>
      </w:r>
      <w:r w:rsidR="00C643D8">
        <w:rPr>
          <w:rFonts w:ascii="Arial" w:hAnsi="Arial" w:cs="Arial"/>
          <w:sz w:val="22"/>
        </w:rPr>
        <w:t xml:space="preserve"> z późn. zm.</w:t>
      </w:r>
      <w:r w:rsidRPr="009E4770">
        <w:rPr>
          <w:rFonts w:ascii="Arial" w:hAnsi="Arial" w:cs="Arial"/>
          <w:sz w:val="22"/>
        </w:rPr>
        <w:t>) zwaną dalej ustawą.</w:t>
      </w:r>
    </w:p>
    <w:p w14:paraId="524DB1C7" w14:textId="77777777" w:rsidR="00FC31F5" w:rsidRPr="009E4770" w:rsidRDefault="00FC31F5" w:rsidP="00D93EDA">
      <w:pPr>
        <w:spacing w:line="276" w:lineRule="auto"/>
        <w:rPr>
          <w:rFonts w:ascii="Arial" w:hAnsi="Arial" w:cs="Arial"/>
          <w:sz w:val="22"/>
        </w:rPr>
      </w:pPr>
      <w:r w:rsidRPr="009E4770">
        <w:rPr>
          <w:rFonts w:ascii="Arial" w:hAnsi="Arial" w:cs="Arial"/>
          <w:sz w:val="22"/>
        </w:rPr>
        <w:t>Zamawiający zgodnie z art. 139 i nast. ustawy najpierw dokona badania i oceny ofert, a następnie dokona kwalifikacji podmiotowej wykonawcy, którego oferta została najwyżej oceniona w zakresie braku podstaw wykluczenia oraz spełniania warunków udziału w postępowaniu.</w:t>
      </w:r>
    </w:p>
    <w:p w14:paraId="0E77EAC3" w14:textId="77777777" w:rsidR="00314D6E" w:rsidRPr="009E4770" w:rsidRDefault="00314D6E" w:rsidP="00D93EDA">
      <w:pPr>
        <w:pStyle w:val="Nagwek1"/>
        <w:numPr>
          <w:ilvl w:val="0"/>
          <w:numId w:val="30"/>
        </w:numPr>
        <w:ind w:left="357" w:hanging="357"/>
        <w:rPr>
          <w:rFonts w:eastAsia="Arial" w:cs="Arial"/>
          <w:szCs w:val="22"/>
        </w:rPr>
      </w:pPr>
      <w:r w:rsidRPr="009E4770">
        <w:rPr>
          <w:rFonts w:eastAsia="Arial" w:cs="Arial"/>
          <w:szCs w:val="22"/>
        </w:rPr>
        <w:t>Opis przedmiotu zamówienia, w tym opis części zamówienia</w:t>
      </w:r>
    </w:p>
    <w:p w14:paraId="68D6FC3A" w14:textId="77777777" w:rsidR="00B40BFA" w:rsidRPr="00B40BFA" w:rsidRDefault="00B40BFA" w:rsidP="00D93EDA">
      <w:pPr>
        <w:pStyle w:val="Akapitzlist"/>
        <w:numPr>
          <w:ilvl w:val="0"/>
          <w:numId w:val="37"/>
        </w:numPr>
        <w:spacing w:line="276" w:lineRule="auto"/>
        <w:rPr>
          <w:rFonts w:ascii="Arial" w:eastAsia="Yu Gothic UI Semilight" w:hAnsi="Arial" w:cs="Arial"/>
          <w:sz w:val="22"/>
          <w:szCs w:val="20"/>
        </w:rPr>
      </w:pPr>
      <w:r w:rsidRPr="00B40BFA">
        <w:rPr>
          <w:rFonts w:ascii="Arial" w:hAnsi="Arial" w:cs="Arial"/>
          <w:sz w:val="22"/>
          <w:szCs w:val="20"/>
        </w:rPr>
        <w:t xml:space="preserve">Przedmiotem zamówienia jest realizacja kampanii edukacyjno-informacyjnej Festiwalu Zawodów w roku 2026. </w:t>
      </w:r>
    </w:p>
    <w:p w14:paraId="7AA5BB2F" w14:textId="4DB9B80F" w:rsidR="007D688E" w:rsidRPr="009E4770" w:rsidRDefault="007D688E" w:rsidP="00D93EDA">
      <w:pPr>
        <w:pStyle w:val="Akapitzlist"/>
        <w:numPr>
          <w:ilvl w:val="0"/>
          <w:numId w:val="37"/>
        </w:numPr>
        <w:spacing w:line="276" w:lineRule="auto"/>
        <w:rPr>
          <w:rFonts w:ascii="Arial" w:eastAsia="Yu Gothic UI Semilight" w:hAnsi="Arial" w:cs="Arial"/>
          <w:sz w:val="22"/>
          <w:szCs w:val="20"/>
        </w:rPr>
      </w:pPr>
      <w:r w:rsidRPr="009E4770">
        <w:rPr>
          <w:rFonts w:ascii="Arial" w:eastAsia="Yu Gothic UI Semilight" w:hAnsi="Arial" w:cs="Arial"/>
          <w:sz w:val="22"/>
          <w:szCs w:val="20"/>
        </w:rPr>
        <w:t xml:space="preserve">Zamówienie będzie udzielane w </w:t>
      </w:r>
      <w:r w:rsidR="006F5B09">
        <w:rPr>
          <w:rFonts w:ascii="Arial" w:eastAsia="Yu Gothic UI Semilight" w:hAnsi="Arial" w:cs="Arial"/>
          <w:sz w:val="22"/>
          <w:szCs w:val="20"/>
        </w:rPr>
        <w:t>dwóch</w:t>
      </w:r>
      <w:r w:rsidRPr="009E4770">
        <w:rPr>
          <w:rFonts w:ascii="Arial" w:eastAsia="Yu Gothic UI Semilight" w:hAnsi="Arial" w:cs="Arial"/>
          <w:sz w:val="22"/>
          <w:szCs w:val="20"/>
        </w:rPr>
        <w:t xml:space="preserve"> częściach:</w:t>
      </w:r>
    </w:p>
    <w:p w14:paraId="04CFA7EC" w14:textId="314F81C3" w:rsidR="00201C96" w:rsidRPr="00201C96" w:rsidRDefault="00201C96" w:rsidP="00D93EDA">
      <w:pPr>
        <w:pStyle w:val="Akapitzlist"/>
        <w:numPr>
          <w:ilvl w:val="1"/>
          <w:numId w:val="37"/>
        </w:numPr>
        <w:spacing w:line="276" w:lineRule="auto"/>
        <w:ind w:left="993" w:hanging="284"/>
        <w:rPr>
          <w:rFonts w:ascii="Arial" w:eastAsia="Yu Gothic UI Semilight" w:hAnsi="Arial" w:cs="Arial"/>
          <w:sz w:val="22"/>
          <w:szCs w:val="20"/>
        </w:rPr>
      </w:pPr>
      <w:r w:rsidRPr="00201C96">
        <w:rPr>
          <w:rFonts w:ascii="Arial" w:eastAsia="Yu Gothic UI Semilight" w:hAnsi="Arial" w:cs="Arial"/>
          <w:b/>
          <w:sz w:val="22"/>
          <w:szCs w:val="20"/>
        </w:rPr>
        <w:t>Część 1</w:t>
      </w:r>
      <w:r w:rsidRPr="00201C96">
        <w:rPr>
          <w:rFonts w:ascii="Arial" w:eastAsia="Yu Gothic UI Semilight" w:hAnsi="Arial" w:cs="Arial"/>
          <w:sz w:val="22"/>
          <w:szCs w:val="20"/>
        </w:rPr>
        <w:t xml:space="preserve"> – </w:t>
      </w:r>
      <w:r w:rsidR="00B40BFA" w:rsidRPr="00B40BFA">
        <w:rPr>
          <w:rFonts w:ascii="Arial" w:eastAsia="Yu Gothic UI Semilight" w:hAnsi="Arial" w:cs="Arial"/>
          <w:sz w:val="22"/>
          <w:szCs w:val="20"/>
        </w:rPr>
        <w:t>wykonanie materiałów edukacyjno-informacyjnych, w szczególności druk i wykonanie materiałów informacyjnych, graf</w:t>
      </w:r>
      <w:r w:rsidR="00B40BFA">
        <w:rPr>
          <w:rFonts w:ascii="Arial" w:eastAsia="Yu Gothic UI Semilight" w:hAnsi="Arial" w:cs="Arial"/>
          <w:sz w:val="22"/>
          <w:szCs w:val="20"/>
        </w:rPr>
        <w:t>icznych, prowadzenie kampanii w </w:t>
      </w:r>
      <w:r w:rsidR="00B40BFA" w:rsidRPr="00B40BFA">
        <w:rPr>
          <w:rFonts w:ascii="Arial" w:eastAsia="Yu Gothic UI Semilight" w:hAnsi="Arial" w:cs="Arial"/>
          <w:sz w:val="22"/>
          <w:szCs w:val="20"/>
        </w:rPr>
        <w:t>Internecie, produkcja materiałów audio i wideo (filmów, animacji, spotów rad</w:t>
      </w:r>
      <w:r w:rsidR="005141E0">
        <w:rPr>
          <w:rFonts w:ascii="Arial" w:eastAsia="Yu Gothic UI Semilight" w:hAnsi="Arial" w:cs="Arial"/>
          <w:sz w:val="22"/>
          <w:szCs w:val="20"/>
        </w:rPr>
        <w:t>i</w:t>
      </w:r>
      <w:r w:rsidR="00B40BFA" w:rsidRPr="00B40BFA">
        <w:rPr>
          <w:rFonts w:ascii="Arial" w:eastAsia="Yu Gothic UI Semilight" w:hAnsi="Arial" w:cs="Arial"/>
          <w:sz w:val="22"/>
          <w:szCs w:val="20"/>
        </w:rPr>
        <w:t>owych i telewizyjnych)</w:t>
      </w:r>
      <w:r w:rsidR="00306D26">
        <w:rPr>
          <w:rFonts w:ascii="Arial" w:eastAsia="Yu Gothic UI Semilight" w:hAnsi="Arial" w:cs="Arial"/>
          <w:sz w:val="22"/>
          <w:szCs w:val="20"/>
        </w:rPr>
        <w:t>;</w:t>
      </w:r>
    </w:p>
    <w:p w14:paraId="2D69BD56" w14:textId="4031F0FD" w:rsidR="00201C96" w:rsidRPr="00201C96" w:rsidRDefault="00201C96" w:rsidP="00D93EDA">
      <w:pPr>
        <w:pStyle w:val="Akapitzlist"/>
        <w:numPr>
          <w:ilvl w:val="1"/>
          <w:numId w:val="37"/>
        </w:numPr>
        <w:spacing w:line="276" w:lineRule="auto"/>
        <w:ind w:left="993" w:hanging="284"/>
        <w:rPr>
          <w:rFonts w:ascii="Arial" w:eastAsia="Yu Gothic UI Semilight" w:hAnsi="Arial" w:cs="Arial"/>
          <w:sz w:val="22"/>
          <w:szCs w:val="20"/>
        </w:rPr>
      </w:pPr>
      <w:r w:rsidRPr="00201C96">
        <w:rPr>
          <w:rFonts w:ascii="Arial" w:eastAsia="Yu Gothic UI Semilight" w:hAnsi="Arial" w:cs="Arial"/>
          <w:b/>
          <w:sz w:val="22"/>
          <w:szCs w:val="20"/>
        </w:rPr>
        <w:lastRenderedPageBreak/>
        <w:t>Część 2</w:t>
      </w:r>
      <w:r w:rsidRPr="00201C96">
        <w:rPr>
          <w:rFonts w:ascii="Arial" w:eastAsia="Yu Gothic UI Semilight" w:hAnsi="Arial" w:cs="Arial"/>
          <w:sz w:val="22"/>
          <w:szCs w:val="20"/>
        </w:rPr>
        <w:t xml:space="preserve"> – </w:t>
      </w:r>
      <w:r w:rsidR="00B40BFA" w:rsidRPr="00B40BFA">
        <w:rPr>
          <w:rFonts w:ascii="Arial" w:eastAsia="Yu Gothic UI Semilight" w:hAnsi="Arial" w:cs="Arial"/>
          <w:sz w:val="22"/>
          <w:szCs w:val="20"/>
        </w:rPr>
        <w:t>kampania outdoorowa, w szczególności opracowanie projektów ogłoszeń oraz ich ekspozycja m.in. na nośnikach typu bilbord, citylight, pojazdy komunikacji miejskiej na terenie województwa małopolskiego</w:t>
      </w:r>
      <w:r w:rsidR="00306D26">
        <w:rPr>
          <w:rFonts w:ascii="Arial" w:eastAsia="Yu Gothic UI Semilight" w:hAnsi="Arial" w:cs="Arial"/>
          <w:sz w:val="22"/>
          <w:szCs w:val="20"/>
        </w:rPr>
        <w:t>;</w:t>
      </w:r>
    </w:p>
    <w:p w14:paraId="783AD06F" w14:textId="5330C7BC" w:rsidR="007D688E" w:rsidRPr="009E4770" w:rsidRDefault="00F635E1" w:rsidP="00D93EDA">
      <w:pPr>
        <w:pStyle w:val="Akapitzlist"/>
        <w:numPr>
          <w:ilvl w:val="0"/>
          <w:numId w:val="37"/>
        </w:numPr>
        <w:spacing w:line="276" w:lineRule="auto"/>
        <w:rPr>
          <w:rFonts w:ascii="Arial" w:eastAsia="Yu Gothic UI Semilight" w:hAnsi="Arial" w:cs="Arial"/>
          <w:sz w:val="22"/>
          <w:szCs w:val="20"/>
        </w:rPr>
      </w:pPr>
      <w:r>
        <w:rPr>
          <w:rFonts w:ascii="Arial" w:eastAsia="Yu Gothic UI Semilight" w:hAnsi="Arial" w:cs="Arial"/>
          <w:sz w:val="22"/>
          <w:szCs w:val="20"/>
        </w:rPr>
        <w:t xml:space="preserve">Szczegółowy </w:t>
      </w:r>
      <w:r w:rsidR="007D688E" w:rsidRPr="009E4770">
        <w:rPr>
          <w:rFonts w:ascii="Arial" w:eastAsia="Yu Gothic UI Semilight" w:hAnsi="Arial" w:cs="Arial"/>
          <w:sz w:val="22"/>
          <w:szCs w:val="20"/>
        </w:rPr>
        <w:t>Opis Przedmiotu Zamówienia (</w:t>
      </w:r>
      <w:r w:rsidR="008A32DD">
        <w:rPr>
          <w:rFonts w:ascii="Arial" w:eastAsia="Yu Gothic UI Semilight" w:hAnsi="Arial" w:cs="Arial"/>
          <w:sz w:val="22"/>
          <w:szCs w:val="20"/>
        </w:rPr>
        <w:t>S</w:t>
      </w:r>
      <w:r w:rsidR="007D688E" w:rsidRPr="009E4770">
        <w:rPr>
          <w:rFonts w:ascii="Arial" w:eastAsia="Yu Gothic UI Semilight" w:hAnsi="Arial" w:cs="Arial"/>
          <w:sz w:val="22"/>
          <w:szCs w:val="20"/>
        </w:rPr>
        <w:t xml:space="preserve">OPZ) stanowi </w:t>
      </w:r>
      <w:r w:rsidR="00426D9E">
        <w:rPr>
          <w:rFonts w:ascii="Arial" w:eastAsia="Yu Gothic UI Semilight" w:hAnsi="Arial" w:cs="Arial"/>
          <w:sz w:val="22"/>
          <w:szCs w:val="20"/>
        </w:rPr>
        <w:t xml:space="preserve">odpowiednio: </w:t>
      </w:r>
      <w:r w:rsidR="007D688E" w:rsidRPr="009E4770">
        <w:rPr>
          <w:rFonts w:ascii="Arial" w:eastAsia="Yu Gothic UI Semilight" w:hAnsi="Arial" w:cs="Arial"/>
          <w:sz w:val="22"/>
          <w:szCs w:val="20"/>
        </w:rPr>
        <w:t>załącznik nr 1D</w:t>
      </w:r>
      <w:r w:rsidR="00426D9E">
        <w:rPr>
          <w:rFonts w:ascii="Arial" w:eastAsia="Yu Gothic UI Semilight" w:hAnsi="Arial" w:cs="Arial"/>
          <w:sz w:val="22"/>
          <w:szCs w:val="20"/>
        </w:rPr>
        <w:t>a</w:t>
      </w:r>
      <w:r w:rsidR="007D688E" w:rsidRPr="009E4770">
        <w:rPr>
          <w:rFonts w:ascii="Arial" w:eastAsia="Yu Gothic UI Semilight" w:hAnsi="Arial" w:cs="Arial"/>
          <w:sz w:val="22"/>
          <w:szCs w:val="20"/>
        </w:rPr>
        <w:t xml:space="preserve"> do swz</w:t>
      </w:r>
      <w:r w:rsidR="00426D9E">
        <w:rPr>
          <w:rFonts w:ascii="Arial" w:eastAsia="Yu Gothic UI Semilight" w:hAnsi="Arial" w:cs="Arial"/>
          <w:sz w:val="22"/>
          <w:szCs w:val="20"/>
        </w:rPr>
        <w:t xml:space="preserve"> dla części 1</w:t>
      </w:r>
      <w:r w:rsidR="00B906F0">
        <w:rPr>
          <w:rFonts w:ascii="Arial" w:eastAsia="Yu Gothic UI Semilight" w:hAnsi="Arial" w:cs="Arial"/>
          <w:sz w:val="22"/>
          <w:szCs w:val="20"/>
        </w:rPr>
        <w:t xml:space="preserve"> oraz</w:t>
      </w:r>
      <w:r w:rsidR="007D688E" w:rsidRPr="009E4770">
        <w:rPr>
          <w:rFonts w:ascii="Arial" w:eastAsia="Yu Gothic UI Semilight" w:hAnsi="Arial" w:cs="Arial"/>
          <w:sz w:val="22"/>
          <w:szCs w:val="20"/>
        </w:rPr>
        <w:t xml:space="preserve"> </w:t>
      </w:r>
      <w:r w:rsidR="00426D9E" w:rsidRPr="009E4770">
        <w:rPr>
          <w:rFonts w:ascii="Arial" w:eastAsia="Yu Gothic UI Semilight" w:hAnsi="Arial" w:cs="Arial"/>
          <w:sz w:val="22"/>
          <w:szCs w:val="20"/>
        </w:rPr>
        <w:t>załącznik nr 1D</w:t>
      </w:r>
      <w:r w:rsidR="00426D9E">
        <w:rPr>
          <w:rFonts w:ascii="Arial" w:eastAsia="Yu Gothic UI Semilight" w:hAnsi="Arial" w:cs="Arial"/>
          <w:sz w:val="22"/>
          <w:szCs w:val="20"/>
        </w:rPr>
        <w:t>b</w:t>
      </w:r>
      <w:r w:rsidR="00426D9E" w:rsidRPr="009E4770">
        <w:rPr>
          <w:rFonts w:ascii="Arial" w:eastAsia="Yu Gothic UI Semilight" w:hAnsi="Arial" w:cs="Arial"/>
          <w:sz w:val="22"/>
          <w:szCs w:val="20"/>
        </w:rPr>
        <w:t xml:space="preserve"> do swz</w:t>
      </w:r>
      <w:r w:rsidR="00426D9E">
        <w:rPr>
          <w:rFonts w:ascii="Arial" w:eastAsia="Yu Gothic UI Semilight" w:hAnsi="Arial" w:cs="Arial"/>
          <w:sz w:val="22"/>
          <w:szCs w:val="20"/>
        </w:rPr>
        <w:t xml:space="preserve"> dla części 2</w:t>
      </w:r>
      <w:r w:rsidR="00C315B5">
        <w:rPr>
          <w:rFonts w:ascii="Arial" w:eastAsia="Yu Gothic UI Semilight" w:hAnsi="Arial" w:cs="Arial"/>
          <w:sz w:val="22"/>
          <w:szCs w:val="20"/>
        </w:rPr>
        <w:t>,</w:t>
      </w:r>
      <w:r w:rsidR="00426D9E" w:rsidRPr="00426D9E">
        <w:rPr>
          <w:rFonts w:ascii="Arial" w:eastAsia="Yu Gothic UI Semilight" w:hAnsi="Arial" w:cs="Arial"/>
          <w:sz w:val="22"/>
          <w:szCs w:val="20"/>
        </w:rPr>
        <w:t xml:space="preserve"> </w:t>
      </w:r>
      <w:r w:rsidR="007D688E" w:rsidRPr="009E4770">
        <w:rPr>
          <w:rFonts w:ascii="Arial" w:eastAsia="Yu Gothic UI Semilight" w:hAnsi="Arial" w:cs="Arial"/>
          <w:sz w:val="22"/>
          <w:szCs w:val="20"/>
        </w:rPr>
        <w:t>będąc</w:t>
      </w:r>
      <w:r w:rsidR="00B906F0">
        <w:rPr>
          <w:rFonts w:ascii="Arial" w:eastAsia="Yu Gothic UI Semilight" w:hAnsi="Arial" w:cs="Arial"/>
          <w:sz w:val="22"/>
          <w:szCs w:val="20"/>
        </w:rPr>
        <w:t>e</w:t>
      </w:r>
      <w:r w:rsidR="007D688E" w:rsidRPr="009E4770">
        <w:rPr>
          <w:rFonts w:ascii="Arial" w:eastAsia="Yu Gothic UI Semilight" w:hAnsi="Arial" w:cs="Arial"/>
          <w:sz w:val="22"/>
          <w:szCs w:val="20"/>
        </w:rPr>
        <w:t xml:space="preserve"> jednocześnie załącznikiem nr </w:t>
      </w:r>
      <w:r w:rsidR="00544ACF">
        <w:rPr>
          <w:rFonts w:ascii="Arial" w:eastAsia="Yu Gothic UI Semilight" w:hAnsi="Arial" w:cs="Arial"/>
          <w:sz w:val="22"/>
          <w:szCs w:val="20"/>
        </w:rPr>
        <w:t>2</w:t>
      </w:r>
      <w:r w:rsidR="007D688E" w:rsidRPr="009E4770">
        <w:rPr>
          <w:rFonts w:ascii="Arial" w:eastAsia="Yu Gothic UI Semilight" w:hAnsi="Arial" w:cs="Arial"/>
          <w:sz w:val="22"/>
          <w:szCs w:val="20"/>
        </w:rPr>
        <w:t xml:space="preserve"> do umowy</w:t>
      </w:r>
      <w:r w:rsidR="003D09A3">
        <w:rPr>
          <w:rFonts w:ascii="Arial" w:eastAsia="Yu Gothic UI Semilight" w:hAnsi="Arial" w:cs="Arial"/>
          <w:sz w:val="22"/>
          <w:szCs w:val="20"/>
        </w:rPr>
        <w:t>, odpowiednio dla danej części</w:t>
      </w:r>
      <w:r w:rsidR="007D688E" w:rsidRPr="009E4770">
        <w:rPr>
          <w:rFonts w:ascii="Arial" w:eastAsia="Yu Gothic UI Semilight" w:hAnsi="Arial" w:cs="Arial"/>
          <w:sz w:val="22"/>
          <w:szCs w:val="20"/>
        </w:rPr>
        <w:t>.</w:t>
      </w:r>
    </w:p>
    <w:p w14:paraId="035B383A" w14:textId="517F8BF6" w:rsidR="007D688E" w:rsidRPr="009E4770" w:rsidRDefault="007D688E" w:rsidP="00D93EDA">
      <w:pPr>
        <w:pStyle w:val="Akapitzlist"/>
        <w:numPr>
          <w:ilvl w:val="0"/>
          <w:numId w:val="37"/>
        </w:numPr>
        <w:spacing w:line="276" w:lineRule="auto"/>
        <w:rPr>
          <w:rFonts w:ascii="Arial" w:eastAsia="Yu Gothic UI Semilight" w:hAnsi="Arial" w:cs="Arial"/>
          <w:sz w:val="22"/>
          <w:szCs w:val="20"/>
        </w:rPr>
      </w:pPr>
      <w:r w:rsidRPr="009E4770">
        <w:rPr>
          <w:rFonts w:ascii="Arial" w:eastAsia="Yu Gothic UI Semilight" w:hAnsi="Arial" w:cs="Arial"/>
          <w:sz w:val="22"/>
          <w:szCs w:val="20"/>
        </w:rPr>
        <w:t>Warunki realizacji zamówienia zawarte są w projektowanych postanowieniach umowy</w:t>
      </w:r>
      <w:r w:rsidRPr="009E4770">
        <w:rPr>
          <w:rFonts w:ascii="Arial" w:eastAsia="Yu Gothic UI Semilight" w:hAnsi="Arial" w:cs="Arial"/>
          <w:sz w:val="22"/>
          <w:szCs w:val="20"/>
        </w:rPr>
        <w:br/>
        <w:t>w sprawie zamówienia publicznego, które zostaną wprowadzone do treści umów – dla części 1</w:t>
      </w:r>
      <w:r w:rsidR="00FB0414">
        <w:rPr>
          <w:rFonts w:ascii="Arial" w:eastAsia="Yu Gothic UI Semilight" w:hAnsi="Arial" w:cs="Arial"/>
          <w:sz w:val="22"/>
          <w:szCs w:val="20"/>
        </w:rPr>
        <w:t xml:space="preserve"> - </w:t>
      </w:r>
      <w:r w:rsidR="00FB0414" w:rsidRPr="009E4770">
        <w:rPr>
          <w:rFonts w:ascii="Arial" w:eastAsia="Yu Gothic UI Semilight" w:hAnsi="Arial" w:cs="Arial"/>
          <w:sz w:val="22"/>
          <w:szCs w:val="20"/>
        </w:rPr>
        <w:t>który stanowi załącznik nr 1Ca do swz</w:t>
      </w:r>
      <w:r w:rsidR="00FB0414">
        <w:rPr>
          <w:rFonts w:ascii="Arial" w:eastAsia="Yu Gothic UI Semilight" w:hAnsi="Arial" w:cs="Arial"/>
          <w:sz w:val="22"/>
          <w:szCs w:val="20"/>
        </w:rPr>
        <w:t xml:space="preserve">, dla części 2 </w:t>
      </w:r>
      <w:r w:rsidR="00821CD9">
        <w:rPr>
          <w:rFonts w:ascii="Arial" w:eastAsia="Yu Gothic UI Semilight" w:hAnsi="Arial" w:cs="Arial"/>
          <w:sz w:val="22"/>
          <w:szCs w:val="20"/>
        </w:rPr>
        <w:t xml:space="preserve">- </w:t>
      </w:r>
      <w:r w:rsidR="00821CD9" w:rsidRPr="009E4770">
        <w:rPr>
          <w:rFonts w:ascii="Arial" w:eastAsia="Yu Gothic UI Semilight" w:hAnsi="Arial" w:cs="Arial"/>
          <w:sz w:val="22"/>
          <w:szCs w:val="20"/>
        </w:rPr>
        <w:t>który stanowi załącznik nr 1Cb do swz</w:t>
      </w:r>
      <w:r w:rsidRPr="009E4770">
        <w:rPr>
          <w:rFonts w:ascii="Arial" w:eastAsia="Yu Gothic UI Semilight" w:hAnsi="Arial" w:cs="Arial"/>
          <w:sz w:val="22"/>
          <w:szCs w:val="20"/>
        </w:rPr>
        <w:t>.</w:t>
      </w:r>
    </w:p>
    <w:p w14:paraId="5F60336E" w14:textId="4C23370A" w:rsidR="007D688E" w:rsidRPr="009E4770" w:rsidRDefault="007D688E" w:rsidP="00D93EDA">
      <w:pPr>
        <w:pStyle w:val="Akapitzlist"/>
        <w:numPr>
          <w:ilvl w:val="0"/>
          <w:numId w:val="37"/>
        </w:numPr>
        <w:spacing w:line="276" w:lineRule="auto"/>
        <w:rPr>
          <w:rFonts w:ascii="Arial" w:eastAsia="Yu Gothic UI Semilight" w:hAnsi="Arial" w:cs="Arial"/>
          <w:sz w:val="22"/>
          <w:szCs w:val="20"/>
        </w:rPr>
      </w:pPr>
      <w:r w:rsidRPr="009E4770">
        <w:rPr>
          <w:rFonts w:ascii="Arial" w:eastAsia="Yu Gothic UI Semilight" w:hAnsi="Arial" w:cs="Arial"/>
          <w:sz w:val="22"/>
          <w:szCs w:val="20"/>
        </w:rPr>
        <w:t>Zamawiający stosownie do dyspozycji wynikającej z art. 95 ustawy określa, że nie wymaga zatrudnienia przez Wykonawcę lub podwykonawcę na podstawie stosunku pracy osób wykonujących czynności w zakresie realizacji zamówienia</w:t>
      </w:r>
      <w:r w:rsidR="00673CAE">
        <w:rPr>
          <w:rFonts w:ascii="Arial" w:eastAsia="Yu Gothic UI Semilight" w:hAnsi="Arial" w:cs="Arial"/>
          <w:sz w:val="22"/>
          <w:szCs w:val="20"/>
        </w:rPr>
        <w:t>.</w:t>
      </w:r>
    </w:p>
    <w:p w14:paraId="08A1E98B" w14:textId="3D0A88D1" w:rsidR="007D688E" w:rsidRPr="0022560D" w:rsidRDefault="000873CA" w:rsidP="00D93EDA">
      <w:pPr>
        <w:pStyle w:val="Akapitzlist"/>
        <w:numPr>
          <w:ilvl w:val="0"/>
          <w:numId w:val="37"/>
        </w:numPr>
        <w:spacing w:line="276" w:lineRule="auto"/>
        <w:rPr>
          <w:rFonts w:ascii="Arial" w:eastAsia="Yu Gothic UI Semilight" w:hAnsi="Arial" w:cs="Arial"/>
          <w:sz w:val="22"/>
          <w:szCs w:val="20"/>
        </w:rPr>
      </w:pPr>
      <w:r w:rsidRPr="0022560D">
        <w:rPr>
          <w:rFonts w:ascii="Arial" w:eastAsia="Yu Gothic UI Semilight" w:hAnsi="Arial" w:cs="Arial"/>
          <w:sz w:val="22"/>
          <w:szCs w:val="20"/>
        </w:rPr>
        <w:t xml:space="preserve">Przedmiot zamówienia jest współfinansowany </w:t>
      </w:r>
      <w:r w:rsidR="00325757" w:rsidRPr="0022560D">
        <w:rPr>
          <w:rFonts w:ascii="Arial" w:eastAsia="Yu Gothic UI Semilight" w:hAnsi="Arial" w:cs="Arial"/>
          <w:sz w:val="22"/>
          <w:szCs w:val="20"/>
        </w:rPr>
        <w:t xml:space="preserve">z projektu </w:t>
      </w:r>
      <w:r w:rsidR="0022560D" w:rsidRPr="0022560D">
        <w:rPr>
          <w:rFonts w:ascii="Arial" w:eastAsia="Yu Gothic UI Semilight" w:hAnsi="Arial" w:cs="Arial"/>
          <w:sz w:val="22"/>
          <w:szCs w:val="20"/>
        </w:rPr>
        <w:t>„Zawodowa Małopolska II” jest współfinansowany ze środków Unii Europejskiej w ramach Europejskiego Funduszu Społecznego Plus – w ramach Priorytetu 6 Fundusze europejskie dla rynku pracy, edukacji i włączenia społecznego, Działanie 6.12 Edukacja – projekty Województwa Małopolskiego, Typ projektu B. Koordynacja kształcenia zawodowego programu Fundusze Europejskie dla Małopolski 2021-2027.</w:t>
      </w:r>
    </w:p>
    <w:p w14:paraId="7942751F" w14:textId="060D4A6B" w:rsidR="004F74A3" w:rsidRPr="009E4770" w:rsidRDefault="004F74A3" w:rsidP="00D93EDA">
      <w:pPr>
        <w:pStyle w:val="Akapitzlist"/>
        <w:numPr>
          <w:ilvl w:val="0"/>
          <w:numId w:val="37"/>
        </w:numPr>
        <w:spacing w:line="276" w:lineRule="auto"/>
        <w:rPr>
          <w:rFonts w:ascii="Arial" w:eastAsia="Yu Gothic UI Semilight" w:hAnsi="Arial" w:cs="Arial"/>
          <w:sz w:val="22"/>
          <w:szCs w:val="20"/>
        </w:rPr>
      </w:pPr>
      <w:r w:rsidRPr="009E4770">
        <w:rPr>
          <w:rFonts w:ascii="Arial" w:eastAsia="Yu Gothic UI Semilight" w:hAnsi="Arial" w:cs="Arial"/>
          <w:sz w:val="22"/>
          <w:szCs w:val="20"/>
        </w:rPr>
        <w:t>Kod CPV: 79341400-0 Usługi prowadzenia kampanii reklamowych.</w:t>
      </w:r>
    </w:p>
    <w:p w14:paraId="026D116B" w14:textId="749A883F" w:rsidR="00E80495" w:rsidRPr="00C315B5" w:rsidRDefault="00E80495" w:rsidP="00D93EDA">
      <w:pPr>
        <w:pStyle w:val="Akapitzlist"/>
        <w:numPr>
          <w:ilvl w:val="0"/>
          <w:numId w:val="37"/>
        </w:numPr>
        <w:spacing w:line="276" w:lineRule="auto"/>
        <w:rPr>
          <w:rFonts w:ascii="Arial" w:eastAsia="Yu Gothic UI Semilight" w:hAnsi="Arial" w:cs="Arial"/>
          <w:sz w:val="22"/>
          <w:szCs w:val="20"/>
        </w:rPr>
      </w:pPr>
      <w:r w:rsidRPr="00C315B5">
        <w:rPr>
          <w:rFonts w:ascii="Arial" w:eastAsia="Yu Gothic UI Semilight" w:hAnsi="Arial" w:cs="Arial"/>
          <w:sz w:val="22"/>
          <w:szCs w:val="20"/>
        </w:rPr>
        <w:t xml:space="preserve">Szacunkowa wartość </w:t>
      </w:r>
      <w:r w:rsidRPr="00C315B5">
        <w:rPr>
          <w:rFonts w:ascii="Arial" w:eastAsia="Yu Gothic UI Semilight" w:hAnsi="Arial" w:cs="Arial"/>
          <w:b/>
          <w:sz w:val="22"/>
          <w:szCs w:val="20"/>
        </w:rPr>
        <w:t xml:space="preserve">zamówienia </w:t>
      </w:r>
      <w:r w:rsidRPr="00C315B5">
        <w:rPr>
          <w:rFonts w:ascii="Arial" w:eastAsia="Yu Gothic UI Semilight" w:hAnsi="Arial" w:cs="Arial"/>
          <w:sz w:val="22"/>
          <w:szCs w:val="20"/>
        </w:rPr>
        <w:t>wynosi</w:t>
      </w:r>
      <w:r w:rsidR="00C315B5" w:rsidRPr="00C315B5">
        <w:rPr>
          <w:rFonts w:ascii="Arial" w:eastAsia="Yu Gothic UI Semilight" w:hAnsi="Arial" w:cs="Arial"/>
          <w:sz w:val="22"/>
          <w:szCs w:val="20"/>
        </w:rPr>
        <w:t xml:space="preserve"> </w:t>
      </w:r>
      <w:r w:rsidR="0022560D">
        <w:rPr>
          <w:rFonts w:ascii="Arial" w:eastAsia="Yu Gothic UI Semilight" w:hAnsi="Arial" w:cs="Arial"/>
          <w:sz w:val="22"/>
          <w:szCs w:val="20"/>
        </w:rPr>
        <w:t>250</w:t>
      </w:r>
      <w:r w:rsidR="005440A2">
        <w:rPr>
          <w:rFonts w:ascii="Arial" w:eastAsia="Yu Gothic UI Semilight" w:hAnsi="Arial" w:cs="Arial"/>
          <w:sz w:val="22"/>
          <w:szCs w:val="20"/>
        </w:rPr>
        <w:t xml:space="preserve"> </w:t>
      </w:r>
      <w:r w:rsidR="0022560D">
        <w:rPr>
          <w:rFonts w:ascii="Arial" w:eastAsia="Yu Gothic UI Semilight" w:hAnsi="Arial" w:cs="Arial"/>
          <w:sz w:val="22"/>
          <w:szCs w:val="20"/>
        </w:rPr>
        <w:t>063,84</w:t>
      </w:r>
      <w:r w:rsidR="00C315B5" w:rsidRPr="00C315B5">
        <w:rPr>
          <w:rFonts w:ascii="Arial" w:eastAsia="Yu Gothic UI Semilight" w:hAnsi="Arial" w:cs="Arial"/>
          <w:sz w:val="22"/>
          <w:szCs w:val="20"/>
        </w:rPr>
        <w:t xml:space="preserve"> zł netto, w tym:</w:t>
      </w:r>
      <w:r w:rsidR="00C315B5">
        <w:rPr>
          <w:rFonts w:ascii="Arial" w:eastAsia="Yu Gothic UI Semilight" w:hAnsi="Arial" w:cs="Arial"/>
          <w:sz w:val="22"/>
          <w:szCs w:val="20"/>
        </w:rPr>
        <w:t xml:space="preserve"> </w:t>
      </w:r>
      <w:r w:rsidR="00C315B5" w:rsidRPr="00C315B5">
        <w:rPr>
          <w:rFonts w:ascii="Arial" w:eastAsia="Yu Gothic UI Semilight" w:hAnsi="Arial" w:cs="Arial"/>
          <w:sz w:val="22"/>
          <w:szCs w:val="20"/>
        </w:rPr>
        <w:t xml:space="preserve">dla części 1: </w:t>
      </w:r>
      <w:r w:rsidR="0000697F">
        <w:rPr>
          <w:rFonts w:ascii="Arial" w:eastAsia="Yu Gothic UI Semilight" w:hAnsi="Arial" w:cs="Arial"/>
          <w:sz w:val="22"/>
          <w:szCs w:val="20"/>
        </w:rPr>
        <w:t>68</w:t>
      </w:r>
      <w:r w:rsidR="005440A2">
        <w:rPr>
          <w:rFonts w:ascii="Arial" w:eastAsia="Yu Gothic UI Semilight" w:hAnsi="Arial" w:cs="Arial"/>
          <w:sz w:val="22"/>
          <w:szCs w:val="20"/>
        </w:rPr>
        <w:t xml:space="preserve"> </w:t>
      </w:r>
      <w:r w:rsidR="0000697F">
        <w:rPr>
          <w:rFonts w:ascii="Arial" w:eastAsia="Yu Gothic UI Semilight" w:hAnsi="Arial" w:cs="Arial"/>
          <w:sz w:val="22"/>
          <w:szCs w:val="20"/>
        </w:rPr>
        <w:t xml:space="preserve">293,33 </w:t>
      </w:r>
      <w:r w:rsidR="00C315B5" w:rsidRPr="00C315B5">
        <w:rPr>
          <w:rFonts w:ascii="Arial" w:eastAsia="Yu Gothic UI Semilight" w:hAnsi="Arial" w:cs="Arial"/>
          <w:sz w:val="22"/>
          <w:szCs w:val="20"/>
        </w:rPr>
        <w:t xml:space="preserve">zł netto, dla części 2: </w:t>
      </w:r>
      <w:r w:rsidR="0000697F">
        <w:rPr>
          <w:rFonts w:ascii="Arial" w:eastAsia="Yu Gothic UI Semilight" w:hAnsi="Arial" w:cs="Arial"/>
          <w:sz w:val="22"/>
          <w:szCs w:val="20"/>
        </w:rPr>
        <w:t>181</w:t>
      </w:r>
      <w:r w:rsidR="005440A2">
        <w:rPr>
          <w:rFonts w:ascii="Arial" w:eastAsia="Yu Gothic UI Semilight" w:hAnsi="Arial" w:cs="Arial"/>
          <w:sz w:val="22"/>
          <w:szCs w:val="20"/>
        </w:rPr>
        <w:t xml:space="preserve"> </w:t>
      </w:r>
      <w:r w:rsidR="0000697F">
        <w:rPr>
          <w:rFonts w:ascii="Arial" w:eastAsia="Yu Gothic UI Semilight" w:hAnsi="Arial" w:cs="Arial"/>
          <w:sz w:val="22"/>
          <w:szCs w:val="20"/>
        </w:rPr>
        <w:t>770,51</w:t>
      </w:r>
      <w:r w:rsidR="00CD52F8" w:rsidRPr="00C315B5">
        <w:rPr>
          <w:rFonts w:ascii="Arial" w:eastAsia="Yu Gothic UI Semilight" w:hAnsi="Arial" w:cs="Arial"/>
          <w:sz w:val="22"/>
          <w:szCs w:val="20"/>
        </w:rPr>
        <w:t xml:space="preserve"> zł </w:t>
      </w:r>
      <w:r w:rsidR="00C315B5" w:rsidRPr="00C315B5">
        <w:rPr>
          <w:rFonts w:ascii="Arial" w:eastAsia="Yu Gothic UI Semilight" w:hAnsi="Arial" w:cs="Arial"/>
          <w:sz w:val="22"/>
          <w:szCs w:val="20"/>
        </w:rPr>
        <w:t>netto.</w:t>
      </w:r>
    </w:p>
    <w:p w14:paraId="4716FE29" w14:textId="68123532" w:rsidR="00442EB3" w:rsidRPr="0064557F" w:rsidRDefault="00442EB3" w:rsidP="00D93EDA">
      <w:pPr>
        <w:pStyle w:val="Akapitzlist"/>
        <w:numPr>
          <w:ilvl w:val="0"/>
          <w:numId w:val="37"/>
        </w:numPr>
        <w:spacing w:line="276" w:lineRule="auto"/>
        <w:rPr>
          <w:rFonts w:ascii="Arial" w:eastAsia="Yu Gothic UI Semilight" w:hAnsi="Arial" w:cs="Arial"/>
          <w:sz w:val="22"/>
          <w:szCs w:val="20"/>
        </w:rPr>
      </w:pPr>
      <w:r w:rsidRPr="0064557F">
        <w:rPr>
          <w:rFonts w:ascii="Arial" w:eastAsia="Yu Gothic UI Semilight" w:hAnsi="Arial" w:cs="Arial"/>
          <w:sz w:val="22"/>
          <w:szCs w:val="20"/>
        </w:rPr>
        <w:t xml:space="preserve">Zamawiający zamierza przeznaczyć kwotę na </w:t>
      </w:r>
      <w:r w:rsidR="004F2784" w:rsidRPr="0064557F">
        <w:rPr>
          <w:rFonts w:ascii="Arial" w:eastAsia="Yu Gothic UI Semilight" w:hAnsi="Arial" w:cs="Arial"/>
          <w:sz w:val="22"/>
          <w:szCs w:val="20"/>
        </w:rPr>
        <w:t>sfinansowanie</w:t>
      </w:r>
      <w:r w:rsidRPr="0064557F">
        <w:rPr>
          <w:rFonts w:ascii="Arial" w:eastAsia="Yu Gothic UI Semilight" w:hAnsi="Arial" w:cs="Arial"/>
          <w:sz w:val="22"/>
          <w:szCs w:val="20"/>
        </w:rPr>
        <w:t xml:space="preserve"> </w:t>
      </w:r>
      <w:r w:rsidR="004F2784" w:rsidRPr="0064557F">
        <w:rPr>
          <w:rFonts w:ascii="Arial" w:eastAsia="Yu Gothic UI Semilight" w:hAnsi="Arial" w:cs="Arial"/>
          <w:sz w:val="22"/>
          <w:szCs w:val="20"/>
        </w:rPr>
        <w:t>zamówienia</w:t>
      </w:r>
      <w:r w:rsidR="0050281E">
        <w:rPr>
          <w:rFonts w:ascii="Arial" w:eastAsia="Yu Gothic UI Semilight" w:hAnsi="Arial" w:cs="Arial"/>
          <w:sz w:val="22"/>
          <w:szCs w:val="20"/>
        </w:rPr>
        <w:t xml:space="preserve"> wynoszącą</w:t>
      </w:r>
      <w:r w:rsidRPr="0064557F">
        <w:rPr>
          <w:rFonts w:ascii="Arial" w:eastAsia="Yu Gothic UI Semilight" w:hAnsi="Arial" w:cs="Arial"/>
          <w:sz w:val="22"/>
          <w:szCs w:val="20"/>
        </w:rPr>
        <w:t xml:space="preserve"> </w:t>
      </w:r>
      <w:r w:rsidR="0000697F">
        <w:rPr>
          <w:rFonts w:ascii="Arial" w:eastAsia="Yu Gothic UI Semilight" w:hAnsi="Arial" w:cs="Arial"/>
          <w:sz w:val="22"/>
          <w:szCs w:val="20"/>
        </w:rPr>
        <w:t>307</w:t>
      </w:r>
      <w:r w:rsidR="0050281E">
        <w:rPr>
          <w:rFonts w:ascii="Arial" w:eastAsia="Yu Gothic UI Semilight" w:hAnsi="Arial" w:cs="Arial"/>
          <w:sz w:val="22"/>
          <w:szCs w:val="20"/>
        </w:rPr>
        <w:t> </w:t>
      </w:r>
      <w:r w:rsidR="0000697F">
        <w:rPr>
          <w:rFonts w:ascii="Arial" w:eastAsia="Yu Gothic UI Semilight" w:hAnsi="Arial" w:cs="Arial"/>
          <w:sz w:val="22"/>
          <w:szCs w:val="20"/>
        </w:rPr>
        <w:t>578,53</w:t>
      </w:r>
      <w:r w:rsidR="00C315B5">
        <w:rPr>
          <w:rFonts w:ascii="Arial" w:eastAsia="Yu Gothic UI Semilight" w:hAnsi="Arial" w:cs="Arial"/>
          <w:sz w:val="22"/>
          <w:szCs w:val="20"/>
        </w:rPr>
        <w:t xml:space="preserve"> zł </w:t>
      </w:r>
      <w:r w:rsidR="0064557F" w:rsidRPr="00D918E9">
        <w:rPr>
          <w:rFonts w:ascii="Arial" w:eastAsia="Yu Gothic UI Semilight" w:hAnsi="Arial" w:cs="Arial"/>
          <w:sz w:val="22"/>
          <w:szCs w:val="22"/>
        </w:rPr>
        <w:t>brutto</w:t>
      </w:r>
      <w:r w:rsidR="004F2784" w:rsidRPr="00D918E9">
        <w:rPr>
          <w:rFonts w:ascii="Arial" w:eastAsia="Yu Gothic UI Semilight" w:hAnsi="Arial" w:cs="Arial"/>
          <w:sz w:val="22"/>
          <w:szCs w:val="22"/>
        </w:rPr>
        <w:t>, w tym</w:t>
      </w:r>
      <w:r w:rsidRPr="00D918E9">
        <w:rPr>
          <w:rFonts w:ascii="Arial" w:eastAsia="Yu Gothic UI Semilight" w:hAnsi="Arial" w:cs="Arial"/>
          <w:sz w:val="22"/>
          <w:szCs w:val="22"/>
        </w:rPr>
        <w:t>:</w:t>
      </w:r>
      <w:r w:rsidR="004F2784" w:rsidRPr="00757FCD">
        <w:rPr>
          <w:sz w:val="22"/>
          <w:szCs w:val="22"/>
        </w:rPr>
        <w:t xml:space="preserve"> </w:t>
      </w:r>
      <w:r w:rsidR="0064557F" w:rsidRPr="00757FCD">
        <w:rPr>
          <w:rFonts w:ascii="Arial" w:hAnsi="Arial" w:cs="Arial"/>
          <w:sz w:val="22"/>
          <w:szCs w:val="22"/>
        </w:rPr>
        <w:t>w</w:t>
      </w:r>
      <w:r w:rsidR="0064557F" w:rsidRPr="00757FCD">
        <w:rPr>
          <w:sz w:val="22"/>
          <w:szCs w:val="22"/>
        </w:rPr>
        <w:t xml:space="preserve"> </w:t>
      </w:r>
      <w:r w:rsidR="0064557F" w:rsidRPr="00D918E9">
        <w:rPr>
          <w:rFonts w:ascii="Arial" w:eastAsia="Yu Gothic UI Semilight" w:hAnsi="Arial" w:cs="Arial"/>
          <w:sz w:val="22"/>
          <w:szCs w:val="22"/>
        </w:rPr>
        <w:t>części</w:t>
      </w:r>
      <w:r w:rsidR="004F2784" w:rsidRPr="0064557F">
        <w:rPr>
          <w:rFonts w:ascii="Arial" w:eastAsia="Yu Gothic UI Semilight" w:hAnsi="Arial" w:cs="Arial"/>
          <w:sz w:val="22"/>
          <w:szCs w:val="20"/>
        </w:rPr>
        <w:t xml:space="preserve"> 1: </w:t>
      </w:r>
      <w:r w:rsidR="0000697F">
        <w:rPr>
          <w:rFonts w:ascii="Arial" w:eastAsia="Yu Gothic UI Semilight" w:hAnsi="Arial" w:cs="Arial"/>
          <w:sz w:val="22"/>
          <w:szCs w:val="20"/>
        </w:rPr>
        <w:t>84</w:t>
      </w:r>
      <w:r w:rsidR="0050281E">
        <w:rPr>
          <w:rFonts w:ascii="Arial" w:eastAsia="Yu Gothic UI Semilight" w:hAnsi="Arial" w:cs="Arial"/>
          <w:sz w:val="22"/>
          <w:szCs w:val="20"/>
        </w:rPr>
        <w:t xml:space="preserve"> </w:t>
      </w:r>
      <w:r w:rsidR="0000697F">
        <w:rPr>
          <w:rFonts w:ascii="Arial" w:eastAsia="Yu Gothic UI Semilight" w:hAnsi="Arial" w:cs="Arial"/>
          <w:sz w:val="22"/>
          <w:szCs w:val="20"/>
        </w:rPr>
        <w:t>000,80</w:t>
      </w:r>
      <w:r w:rsidR="004F2784" w:rsidRPr="0064557F">
        <w:rPr>
          <w:rFonts w:ascii="Arial" w:eastAsia="Yu Gothic UI Semilight" w:hAnsi="Arial" w:cs="Arial"/>
          <w:sz w:val="22"/>
          <w:szCs w:val="20"/>
        </w:rPr>
        <w:t xml:space="preserve"> zł</w:t>
      </w:r>
      <w:r w:rsidR="0064557F" w:rsidRPr="0064557F">
        <w:rPr>
          <w:rFonts w:ascii="Arial" w:eastAsia="Yu Gothic UI Semilight" w:hAnsi="Arial" w:cs="Arial"/>
          <w:sz w:val="22"/>
          <w:szCs w:val="20"/>
        </w:rPr>
        <w:t xml:space="preserve"> brutto</w:t>
      </w:r>
      <w:r w:rsidR="004F2784" w:rsidRPr="0064557F">
        <w:rPr>
          <w:rFonts w:ascii="Arial" w:eastAsia="Yu Gothic UI Semilight" w:hAnsi="Arial" w:cs="Arial"/>
          <w:sz w:val="22"/>
          <w:szCs w:val="20"/>
        </w:rPr>
        <w:t>,</w:t>
      </w:r>
      <w:r w:rsidR="0064557F" w:rsidRPr="0064557F">
        <w:rPr>
          <w:rFonts w:ascii="Arial" w:eastAsia="Yu Gothic UI Semilight" w:hAnsi="Arial" w:cs="Arial"/>
          <w:sz w:val="22"/>
          <w:szCs w:val="20"/>
        </w:rPr>
        <w:t xml:space="preserve"> w </w:t>
      </w:r>
      <w:r w:rsidR="004F2784" w:rsidRPr="0064557F">
        <w:rPr>
          <w:rFonts w:ascii="Arial" w:eastAsia="Yu Gothic UI Semilight" w:hAnsi="Arial" w:cs="Arial"/>
          <w:sz w:val="22"/>
          <w:szCs w:val="20"/>
        </w:rPr>
        <w:t>częś</w:t>
      </w:r>
      <w:r w:rsidR="0064557F" w:rsidRPr="0064557F">
        <w:rPr>
          <w:rFonts w:ascii="Arial" w:eastAsia="Yu Gothic UI Semilight" w:hAnsi="Arial" w:cs="Arial"/>
          <w:sz w:val="22"/>
          <w:szCs w:val="20"/>
        </w:rPr>
        <w:t>ci</w:t>
      </w:r>
      <w:r w:rsidR="004F2784" w:rsidRPr="0064557F">
        <w:rPr>
          <w:rFonts w:ascii="Arial" w:eastAsia="Yu Gothic UI Semilight" w:hAnsi="Arial" w:cs="Arial"/>
          <w:sz w:val="22"/>
          <w:szCs w:val="20"/>
        </w:rPr>
        <w:t xml:space="preserve"> 2: </w:t>
      </w:r>
      <w:r w:rsidR="00253A26">
        <w:rPr>
          <w:rFonts w:ascii="Arial" w:eastAsia="Yu Gothic UI Semilight" w:hAnsi="Arial" w:cs="Arial"/>
          <w:sz w:val="22"/>
          <w:szCs w:val="20"/>
        </w:rPr>
        <w:t>223</w:t>
      </w:r>
      <w:r w:rsidR="0050281E">
        <w:rPr>
          <w:rFonts w:ascii="Arial" w:eastAsia="Yu Gothic UI Semilight" w:hAnsi="Arial" w:cs="Arial"/>
          <w:sz w:val="22"/>
          <w:szCs w:val="20"/>
        </w:rPr>
        <w:t xml:space="preserve"> </w:t>
      </w:r>
      <w:r w:rsidR="00253A26">
        <w:rPr>
          <w:rFonts w:ascii="Arial" w:eastAsia="Yu Gothic UI Semilight" w:hAnsi="Arial" w:cs="Arial"/>
          <w:sz w:val="22"/>
          <w:szCs w:val="20"/>
        </w:rPr>
        <w:t>577,73</w:t>
      </w:r>
      <w:r w:rsidR="004F2784" w:rsidRPr="0064557F">
        <w:rPr>
          <w:rFonts w:ascii="Arial" w:eastAsia="Yu Gothic UI Semilight" w:hAnsi="Arial" w:cs="Arial"/>
          <w:sz w:val="22"/>
          <w:szCs w:val="20"/>
        </w:rPr>
        <w:t xml:space="preserve"> zł</w:t>
      </w:r>
      <w:r w:rsidR="0064557F" w:rsidRPr="0064557F">
        <w:rPr>
          <w:rFonts w:ascii="Arial" w:eastAsia="Yu Gothic UI Semilight" w:hAnsi="Arial" w:cs="Arial"/>
          <w:sz w:val="22"/>
          <w:szCs w:val="20"/>
        </w:rPr>
        <w:t xml:space="preserve"> brutto</w:t>
      </w:r>
      <w:r w:rsidR="0064557F">
        <w:rPr>
          <w:rFonts w:ascii="Arial" w:eastAsia="Yu Gothic UI Semilight" w:hAnsi="Arial" w:cs="Arial"/>
          <w:sz w:val="22"/>
          <w:szCs w:val="20"/>
        </w:rPr>
        <w:t>.</w:t>
      </w:r>
    </w:p>
    <w:p w14:paraId="08FC7ED5" w14:textId="3BDCFFFE" w:rsidR="00314D6E" w:rsidRPr="009E4770" w:rsidRDefault="00314D6E" w:rsidP="00D93EDA">
      <w:pPr>
        <w:pStyle w:val="Nagwek1"/>
        <w:numPr>
          <w:ilvl w:val="0"/>
          <w:numId w:val="30"/>
        </w:numPr>
        <w:ind w:left="426" w:hanging="426"/>
        <w:rPr>
          <w:rFonts w:eastAsia="Arial" w:cs="Arial"/>
          <w:szCs w:val="22"/>
        </w:rPr>
      </w:pPr>
      <w:r w:rsidRPr="009E4770">
        <w:rPr>
          <w:rFonts w:eastAsia="Arial" w:cs="Arial"/>
          <w:szCs w:val="22"/>
        </w:rPr>
        <w:t>Składanie ofert częściowych</w:t>
      </w:r>
    </w:p>
    <w:p w14:paraId="34433C56" w14:textId="4EF45A22" w:rsidR="004465CF" w:rsidRPr="009E4770" w:rsidRDefault="00BD7A15" w:rsidP="00D93EDA">
      <w:pPr>
        <w:pStyle w:val="Akapitzlist"/>
        <w:numPr>
          <w:ilvl w:val="0"/>
          <w:numId w:val="36"/>
        </w:numPr>
        <w:tabs>
          <w:tab w:val="left" w:pos="361"/>
        </w:tabs>
        <w:spacing w:line="276" w:lineRule="auto"/>
        <w:rPr>
          <w:rFonts w:ascii="Arial" w:eastAsia="Arial" w:hAnsi="Arial" w:cs="Arial"/>
          <w:sz w:val="22"/>
          <w:szCs w:val="22"/>
        </w:rPr>
      </w:pPr>
      <w:r w:rsidRPr="009E4770">
        <w:rPr>
          <w:rFonts w:ascii="Arial" w:eastAsia="Arial" w:hAnsi="Arial" w:cs="Arial"/>
          <w:sz w:val="22"/>
          <w:szCs w:val="22"/>
        </w:rPr>
        <w:t>Zamawiający</w:t>
      </w:r>
      <w:r w:rsidR="00A72B89" w:rsidRPr="009E4770">
        <w:rPr>
          <w:rFonts w:ascii="Arial" w:eastAsia="Arial" w:hAnsi="Arial" w:cs="Arial"/>
          <w:sz w:val="22"/>
          <w:szCs w:val="22"/>
        </w:rPr>
        <w:t xml:space="preserve"> </w:t>
      </w:r>
      <w:r w:rsidR="00314D6E" w:rsidRPr="009E4770">
        <w:rPr>
          <w:rFonts w:ascii="Arial" w:eastAsia="Arial" w:hAnsi="Arial" w:cs="Arial"/>
          <w:sz w:val="22"/>
          <w:szCs w:val="22"/>
        </w:rPr>
        <w:t>dopuszcza możliwoś</w:t>
      </w:r>
      <w:r w:rsidR="00D918E9">
        <w:rPr>
          <w:rFonts w:ascii="Arial" w:eastAsia="Arial" w:hAnsi="Arial" w:cs="Arial"/>
          <w:sz w:val="22"/>
          <w:szCs w:val="22"/>
        </w:rPr>
        <w:t>ć</w:t>
      </w:r>
      <w:r w:rsidR="00A54BAA" w:rsidRPr="009E4770">
        <w:rPr>
          <w:rFonts w:ascii="Arial" w:eastAsia="Arial" w:hAnsi="Arial" w:cs="Arial"/>
          <w:sz w:val="22"/>
          <w:szCs w:val="22"/>
        </w:rPr>
        <w:t xml:space="preserve"> </w:t>
      </w:r>
      <w:r w:rsidR="00314D6E" w:rsidRPr="009E4770">
        <w:rPr>
          <w:rFonts w:ascii="Arial" w:eastAsia="Arial" w:hAnsi="Arial" w:cs="Arial"/>
          <w:sz w:val="22"/>
          <w:szCs w:val="22"/>
        </w:rPr>
        <w:t>składania ofert częściowych.</w:t>
      </w:r>
    </w:p>
    <w:p w14:paraId="6888D609" w14:textId="4C1A8127" w:rsidR="006B16F7" w:rsidRPr="009E4770" w:rsidRDefault="006B16F7" w:rsidP="00D93EDA">
      <w:pPr>
        <w:numPr>
          <w:ilvl w:val="0"/>
          <w:numId w:val="36"/>
        </w:numPr>
        <w:pBdr>
          <w:top w:val="nil"/>
          <w:left w:val="nil"/>
          <w:bottom w:val="nil"/>
          <w:right w:val="nil"/>
          <w:between w:val="nil"/>
        </w:pBdr>
        <w:spacing w:line="276" w:lineRule="auto"/>
        <w:rPr>
          <w:rFonts w:ascii="Arial" w:hAnsi="Arial" w:cs="Arial"/>
          <w:color w:val="000000" w:themeColor="text1"/>
          <w:sz w:val="22"/>
        </w:rPr>
      </w:pPr>
      <w:r w:rsidRPr="009E4770">
        <w:rPr>
          <w:rFonts w:ascii="Arial" w:hAnsi="Arial" w:cs="Arial"/>
          <w:color w:val="000000" w:themeColor="text1"/>
          <w:sz w:val="22"/>
        </w:rPr>
        <w:t xml:space="preserve">Opis części zamówienia zamieszczony jest w </w:t>
      </w:r>
      <w:r w:rsidR="00673CD5">
        <w:rPr>
          <w:rFonts w:ascii="Arial" w:hAnsi="Arial" w:cs="Arial"/>
          <w:color w:val="000000" w:themeColor="text1"/>
          <w:sz w:val="22"/>
        </w:rPr>
        <w:t xml:space="preserve">szczegółowym </w:t>
      </w:r>
      <w:r w:rsidRPr="009E4770">
        <w:rPr>
          <w:rFonts w:ascii="Arial" w:hAnsi="Arial" w:cs="Arial"/>
          <w:color w:val="000000" w:themeColor="text1"/>
          <w:sz w:val="22"/>
        </w:rPr>
        <w:t xml:space="preserve">opisie przedmiotu zamówienia </w:t>
      </w:r>
      <w:r w:rsidR="00673CD5">
        <w:rPr>
          <w:rFonts w:ascii="Arial" w:hAnsi="Arial" w:cs="Arial"/>
          <w:color w:val="000000" w:themeColor="text1"/>
          <w:sz w:val="22"/>
        </w:rPr>
        <w:t xml:space="preserve">(SOPZ) </w:t>
      </w:r>
      <w:r w:rsidRPr="009E4770">
        <w:rPr>
          <w:rFonts w:ascii="Arial" w:hAnsi="Arial" w:cs="Arial"/>
          <w:color w:val="000000" w:themeColor="text1"/>
          <w:sz w:val="22"/>
        </w:rPr>
        <w:t xml:space="preserve">stanowiącym załącznik nr </w:t>
      </w:r>
      <w:r w:rsidR="003D4FBA">
        <w:rPr>
          <w:rFonts w:ascii="Arial" w:hAnsi="Arial" w:cs="Arial"/>
          <w:color w:val="000000" w:themeColor="text1"/>
          <w:sz w:val="22"/>
        </w:rPr>
        <w:t>2</w:t>
      </w:r>
      <w:r w:rsidRPr="009E4770">
        <w:rPr>
          <w:rFonts w:ascii="Arial" w:hAnsi="Arial" w:cs="Arial"/>
          <w:color w:val="000000" w:themeColor="text1"/>
          <w:sz w:val="22"/>
        </w:rPr>
        <w:t xml:space="preserve"> do umowy</w:t>
      </w:r>
      <w:r w:rsidR="002239CD">
        <w:rPr>
          <w:rFonts w:ascii="Arial" w:hAnsi="Arial" w:cs="Arial"/>
          <w:color w:val="000000" w:themeColor="text1"/>
          <w:sz w:val="22"/>
        </w:rPr>
        <w:t>, odpowiednio dla danej części</w:t>
      </w:r>
      <w:r w:rsidRPr="009E4770">
        <w:rPr>
          <w:rFonts w:ascii="Arial" w:hAnsi="Arial" w:cs="Arial"/>
          <w:color w:val="000000" w:themeColor="text1"/>
          <w:sz w:val="22"/>
        </w:rPr>
        <w:t>.</w:t>
      </w:r>
    </w:p>
    <w:p w14:paraId="1638001B" w14:textId="77777777" w:rsidR="00C55E54" w:rsidRPr="009E4770" w:rsidRDefault="00C55E54" w:rsidP="00D93EDA">
      <w:pPr>
        <w:numPr>
          <w:ilvl w:val="0"/>
          <w:numId w:val="36"/>
        </w:numPr>
        <w:pBdr>
          <w:top w:val="nil"/>
          <w:left w:val="nil"/>
          <w:bottom w:val="nil"/>
          <w:right w:val="nil"/>
          <w:between w:val="nil"/>
        </w:pBdr>
        <w:spacing w:line="276" w:lineRule="auto"/>
        <w:rPr>
          <w:rFonts w:ascii="Arial" w:hAnsi="Arial" w:cs="Arial"/>
          <w:color w:val="000000" w:themeColor="text1"/>
          <w:sz w:val="22"/>
        </w:rPr>
      </w:pPr>
      <w:r w:rsidRPr="009E4770">
        <w:rPr>
          <w:rFonts w:ascii="Arial" w:hAnsi="Arial" w:cs="Arial"/>
          <w:color w:val="000000" w:themeColor="text1"/>
          <w:sz w:val="22"/>
        </w:rPr>
        <w:t>Wykonawca może złożyć jedną ofertę na daną część zamówienia.</w:t>
      </w:r>
    </w:p>
    <w:p w14:paraId="7D68CFC4" w14:textId="5FA52551" w:rsidR="00C55E54" w:rsidRPr="009E4770" w:rsidRDefault="00C55E54" w:rsidP="00D93EDA">
      <w:pPr>
        <w:numPr>
          <w:ilvl w:val="0"/>
          <w:numId w:val="36"/>
        </w:numPr>
        <w:pBdr>
          <w:top w:val="nil"/>
          <w:left w:val="nil"/>
          <w:bottom w:val="nil"/>
          <w:right w:val="nil"/>
          <w:between w:val="nil"/>
        </w:pBdr>
        <w:spacing w:line="276" w:lineRule="auto"/>
        <w:rPr>
          <w:rFonts w:ascii="Arial" w:hAnsi="Arial" w:cs="Arial"/>
          <w:color w:val="000000" w:themeColor="text1"/>
          <w:sz w:val="22"/>
        </w:rPr>
      </w:pPr>
      <w:r w:rsidRPr="009E4770">
        <w:rPr>
          <w:rFonts w:ascii="Arial" w:hAnsi="Arial" w:cs="Arial"/>
          <w:color w:val="000000" w:themeColor="text1"/>
          <w:sz w:val="22"/>
        </w:rPr>
        <w:t>Wykonawca może złożyć ofertę na jedną część zam</w:t>
      </w:r>
      <w:r w:rsidR="006B16F7" w:rsidRPr="009E4770">
        <w:rPr>
          <w:rFonts w:ascii="Arial" w:hAnsi="Arial" w:cs="Arial"/>
          <w:color w:val="000000" w:themeColor="text1"/>
          <w:sz w:val="22"/>
        </w:rPr>
        <w:t xml:space="preserve">ówienia (dowolną) lub dwie </w:t>
      </w:r>
      <w:r w:rsidRPr="009E4770">
        <w:rPr>
          <w:rFonts w:ascii="Arial" w:hAnsi="Arial" w:cs="Arial"/>
          <w:color w:val="000000" w:themeColor="text1"/>
          <w:sz w:val="22"/>
        </w:rPr>
        <w:t>części zamówienia. Zamawiający nie wprowadza ograniczenia w tym zakresie.</w:t>
      </w:r>
    </w:p>
    <w:p w14:paraId="08973E87" w14:textId="77777777" w:rsidR="00314D6E" w:rsidRPr="009E4770" w:rsidRDefault="00314D6E" w:rsidP="00D93EDA">
      <w:pPr>
        <w:pStyle w:val="Nagwek1"/>
        <w:numPr>
          <w:ilvl w:val="0"/>
          <w:numId w:val="30"/>
        </w:numPr>
        <w:ind w:left="357" w:hanging="357"/>
        <w:rPr>
          <w:rFonts w:eastAsia="Arial" w:cs="Arial"/>
          <w:szCs w:val="22"/>
        </w:rPr>
      </w:pPr>
      <w:r w:rsidRPr="009E4770">
        <w:rPr>
          <w:rFonts w:eastAsia="Arial" w:cs="Arial"/>
          <w:szCs w:val="22"/>
        </w:rPr>
        <w:t>Informacja o przedmiotowych środkach dowodowych</w:t>
      </w:r>
    </w:p>
    <w:p w14:paraId="6E7F5E9E" w14:textId="255AACC2" w:rsidR="0098130D" w:rsidRPr="009E4770" w:rsidRDefault="00314D6E" w:rsidP="00D93EDA">
      <w:pPr>
        <w:spacing w:line="276" w:lineRule="auto"/>
        <w:rPr>
          <w:rFonts w:ascii="Arial" w:hAnsi="Arial" w:cs="Arial"/>
          <w:color w:val="000000" w:themeColor="text1"/>
          <w:sz w:val="22"/>
          <w:szCs w:val="22"/>
        </w:rPr>
      </w:pPr>
      <w:r w:rsidRPr="009E4770">
        <w:rPr>
          <w:rFonts w:ascii="Arial" w:eastAsia="Arial" w:hAnsi="Arial" w:cs="Arial"/>
          <w:color w:val="000000" w:themeColor="text1"/>
          <w:sz w:val="22"/>
          <w:szCs w:val="22"/>
        </w:rPr>
        <w:t xml:space="preserve">Zamawiający </w:t>
      </w:r>
      <w:r w:rsidR="0098130D" w:rsidRPr="009E4770">
        <w:rPr>
          <w:rFonts w:ascii="Arial" w:eastAsia="Arial" w:hAnsi="Arial" w:cs="Arial"/>
          <w:color w:val="000000" w:themeColor="text1"/>
          <w:sz w:val="22"/>
          <w:szCs w:val="22"/>
        </w:rPr>
        <w:t xml:space="preserve">nie </w:t>
      </w:r>
      <w:r w:rsidRPr="009E4770">
        <w:rPr>
          <w:rFonts w:ascii="Arial" w:eastAsia="Arial" w:hAnsi="Arial" w:cs="Arial"/>
          <w:color w:val="000000" w:themeColor="text1"/>
          <w:sz w:val="22"/>
          <w:szCs w:val="22"/>
        </w:rPr>
        <w:t>wymaga, aby wykonawca</w:t>
      </w:r>
      <w:r w:rsidRPr="009E4770">
        <w:rPr>
          <w:rFonts w:ascii="Arial" w:eastAsia="Arial" w:hAnsi="Arial" w:cs="Arial"/>
          <w:color w:val="FF0000"/>
          <w:sz w:val="22"/>
          <w:szCs w:val="22"/>
        </w:rPr>
        <w:t xml:space="preserve"> </w:t>
      </w:r>
      <w:r w:rsidRPr="009E4770">
        <w:rPr>
          <w:rFonts w:ascii="Arial" w:eastAsia="Arial" w:hAnsi="Arial" w:cs="Arial"/>
          <w:color w:val="000000" w:themeColor="text1"/>
          <w:sz w:val="22"/>
          <w:szCs w:val="22"/>
        </w:rPr>
        <w:t xml:space="preserve">wraz z ofertą </w:t>
      </w:r>
      <w:r w:rsidR="001117CB">
        <w:rPr>
          <w:rFonts w:ascii="Arial" w:eastAsia="Arial" w:hAnsi="Arial" w:cs="Arial"/>
          <w:color w:val="000000" w:themeColor="text1"/>
          <w:sz w:val="22"/>
          <w:szCs w:val="22"/>
        </w:rPr>
        <w:t>składał</w:t>
      </w:r>
      <w:r w:rsidR="00D01809" w:rsidRPr="009E4770">
        <w:rPr>
          <w:rFonts w:ascii="Arial" w:eastAsia="Arial" w:hAnsi="Arial" w:cs="Arial"/>
          <w:color w:val="000000" w:themeColor="text1"/>
          <w:sz w:val="22"/>
          <w:szCs w:val="22"/>
        </w:rPr>
        <w:t xml:space="preserve"> przedmiotowe środki dowodowe</w:t>
      </w:r>
      <w:r w:rsidR="0096239F">
        <w:rPr>
          <w:rFonts w:ascii="Arial" w:eastAsia="Arial" w:hAnsi="Arial" w:cs="Arial"/>
          <w:color w:val="000000" w:themeColor="text1"/>
          <w:sz w:val="22"/>
          <w:szCs w:val="22"/>
        </w:rPr>
        <w:t>.</w:t>
      </w:r>
    </w:p>
    <w:p w14:paraId="1D1923A2" w14:textId="3F0F4DE3" w:rsidR="00314D6E" w:rsidRPr="009E4770" w:rsidRDefault="00314D6E" w:rsidP="00D93EDA">
      <w:pPr>
        <w:pStyle w:val="Nagwek1"/>
        <w:numPr>
          <w:ilvl w:val="0"/>
          <w:numId w:val="30"/>
        </w:numPr>
        <w:ind w:left="357" w:hanging="357"/>
        <w:rPr>
          <w:rFonts w:eastAsia="Arial" w:cs="Arial"/>
          <w:szCs w:val="22"/>
        </w:rPr>
      </w:pPr>
      <w:r w:rsidRPr="009E4770">
        <w:rPr>
          <w:rFonts w:eastAsia="Arial" w:cs="Arial"/>
          <w:szCs w:val="22"/>
        </w:rPr>
        <w:t>Termin wykonania zamówienia</w:t>
      </w:r>
    </w:p>
    <w:p w14:paraId="436A4405" w14:textId="5706341B" w:rsidR="000D417D" w:rsidRPr="009E4770" w:rsidRDefault="00603BEB" w:rsidP="00D93EDA">
      <w:pPr>
        <w:spacing w:line="276" w:lineRule="auto"/>
        <w:rPr>
          <w:rFonts w:ascii="Arial" w:hAnsi="Arial" w:cs="Arial"/>
          <w:sz w:val="22"/>
          <w:szCs w:val="22"/>
        </w:rPr>
      </w:pPr>
      <w:r>
        <w:rPr>
          <w:rFonts w:ascii="Arial" w:hAnsi="Arial" w:cs="Arial"/>
          <w:color w:val="000000" w:themeColor="text1"/>
          <w:sz w:val="22"/>
          <w:szCs w:val="22"/>
        </w:rPr>
        <w:t xml:space="preserve"> </w:t>
      </w:r>
      <w:r w:rsidR="00151F72" w:rsidRPr="009E4770">
        <w:rPr>
          <w:rFonts w:ascii="Arial" w:hAnsi="Arial" w:cs="Arial"/>
          <w:color w:val="000000" w:themeColor="text1"/>
          <w:sz w:val="22"/>
          <w:szCs w:val="22"/>
        </w:rPr>
        <w:t xml:space="preserve">Zamówienie w każdej części należy wykonać </w:t>
      </w:r>
      <w:r w:rsidR="009C280F">
        <w:rPr>
          <w:rFonts w:ascii="Arial" w:hAnsi="Arial" w:cs="Arial"/>
          <w:color w:val="000000" w:themeColor="text1"/>
          <w:sz w:val="22"/>
          <w:szCs w:val="22"/>
        </w:rPr>
        <w:t xml:space="preserve">w terminie </w:t>
      </w:r>
      <w:r w:rsidR="00151F72" w:rsidRPr="009E4770">
        <w:rPr>
          <w:rFonts w:ascii="Arial" w:hAnsi="Arial" w:cs="Arial"/>
          <w:color w:val="000000" w:themeColor="text1"/>
          <w:sz w:val="22"/>
          <w:szCs w:val="22"/>
        </w:rPr>
        <w:t>d</w:t>
      </w:r>
      <w:r w:rsidR="00151F72" w:rsidRPr="009E4770">
        <w:rPr>
          <w:rFonts w:ascii="Arial" w:hAnsi="Arial" w:cs="Arial"/>
          <w:b/>
          <w:color w:val="000000" w:themeColor="text1"/>
          <w:sz w:val="22"/>
          <w:szCs w:val="22"/>
        </w:rPr>
        <w:t xml:space="preserve">o </w:t>
      </w:r>
      <w:r w:rsidR="00795961">
        <w:rPr>
          <w:rFonts w:ascii="Arial" w:hAnsi="Arial" w:cs="Arial"/>
          <w:b/>
          <w:color w:val="000000" w:themeColor="text1"/>
          <w:sz w:val="22"/>
          <w:szCs w:val="22"/>
        </w:rPr>
        <w:t>5</w:t>
      </w:r>
      <w:r w:rsidR="00151F72" w:rsidRPr="009E4770">
        <w:rPr>
          <w:rFonts w:ascii="Arial" w:hAnsi="Arial" w:cs="Arial"/>
          <w:b/>
          <w:color w:val="000000" w:themeColor="text1"/>
          <w:sz w:val="22"/>
          <w:szCs w:val="22"/>
        </w:rPr>
        <w:t xml:space="preserve"> miesięcy od dnia podpisania umowy</w:t>
      </w:r>
      <w:r w:rsidR="00151F72" w:rsidRPr="009E4770">
        <w:rPr>
          <w:rFonts w:ascii="Arial" w:hAnsi="Arial" w:cs="Arial"/>
          <w:color w:val="000000" w:themeColor="text1"/>
          <w:sz w:val="22"/>
          <w:szCs w:val="22"/>
        </w:rPr>
        <w:t>.</w:t>
      </w:r>
    </w:p>
    <w:p w14:paraId="47A283AC" w14:textId="77777777" w:rsidR="00314D6E" w:rsidRPr="009E4770" w:rsidRDefault="00314D6E" w:rsidP="00D93EDA">
      <w:pPr>
        <w:pStyle w:val="Nagwek1"/>
        <w:numPr>
          <w:ilvl w:val="0"/>
          <w:numId w:val="30"/>
        </w:numPr>
        <w:ind w:left="357" w:hanging="357"/>
        <w:rPr>
          <w:rFonts w:eastAsia="Arial" w:cs="Arial"/>
          <w:szCs w:val="22"/>
        </w:rPr>
      </w:pPr>
      <w:r w:rsidRPr="009E4770">
        <w:rPr>
          <w:rFonts w:eastAsia="Arial" w:cs="Arial"/>
          <w:szCs w:val="22"/>
        </w:rPr>
        <w:lastRenderedPageBreak/>
        <w:t>Podstawy wykluczenia, o których mowa w art. 108 oraz w art. 109 ust. 1 oraz informacje o warunkach udziału w postępowaniu o udzielenie zamówienia</w:t>
      </w:r>
    </w:p>
    <w:p w14:paraId="433D7C8F" w14:textId="5DBD2F1C" w:rsidR="00FC31F5" w:rsidRPr="009E4770" w:rsidRDefault="00FC31F5" w:rsidP="00D93EDA">
      <w:pPr>
        <w:pStyle w:val="Styl2SWZ"/>
        <w:numPr>
          <w:ilvl w:val="0"/>
          <w:numId w:val="32"/>
        </w:numPr>
        <w:spacing w:before="120" w:line="276" w:lineRule="auto"/>
        <w:ind w:left="426"/>
        <w:jc w:val="left"/>
        <w:rPr>
          <w:rFonts w:cs="Arial"/>
          <w:color w:val="auto"/>
          <w:sz w:val="22"/>
        </w:rPr>
      </w:pPr>
      <w:r w:rsidRPr="009E4770">
        <w:rPr>
          <w:rFonts w:cs="Arial"/>
          <w:color w:val="auto"/>
          <w:sz w:val="22"/>
        </w:rPr>
        <w:t xml:space="preserve">O udzielenie zamówienia mogą ubiegać się wykonawcy, którzy: </w:t>
      </w:r>
    </w:p>
    <w:p w14:paraId="12F4A4E4" w14:textId="71B60630" w:rsidR="0006059C" w:rsidRPr="009E4770" w:rsidRDefault="00EA1726" w:rsidP="00D93EDA">
      <w:pPr>
        <w:spacing w:line="276" w:lineRule="auto"/>
        <w:rPr>
          <w:rFonts w:ascii="Arial" w:hAnsi="Arial" w:cs="Arial"/>
          <w:sz w:val="22"/>
        </w:rPr>
      </w:pPr>
      <w:r>
        <w:rPr>
          <w:rFonts w:ascii="Arial" w:hAnsi="Arial" w:cs="Arial"/>
          <w:sz w:val="22"/>
        </w:rPr>
        <w:t xml:space="preserve">Dla części 1 i/lub 2 </w:t>
      </w:r>
      <w:r w:rsidR="0006059C" w:rsidRPr="009E4770">
        <w:rPr>
          <w:rFonts w:ascii="Arial" w:hAnsi="Arial" w:cs="Arial"/>
          <w:sz w:val="22"/>
        </w:rPr>
        <w:t xml:space="preserve">zamówienia: </w:t>
      </w:r>
    </w:p>
    <w:p w14:paraId="28E04C72" w14:textId="77777777" w:rsidR="00FC31F5" w:rsidRPr="009E4770" w:rsidRDefault="00FC31F5" w:rsidP="00D93EDA">
      <w:pPr>
        <w:pStyle w:val="Akapitzlist"/>
        <w:numPr>
          <w:ilvl w:val="0"/>
          <w:numId w:val="19"/>
        </w:numPr>
        <w:spacing w:line="276" w:lineRule="auto"/>
        <w:rPr>
          <w:rFonts w:ascii="Arial" w:hAnsi="Arial" w:cs="Arial"/>
          <w:sz w:val="22"/>
        </w:rPr>
      </w:pPr>
      <w:r w:rsidRPr="009E4770">
        <w:rPr>
          <w:rFonts w:ascii="Arial" w:hAnsi="Arial" w:cs="Arial"/>
          <w:sz w:val="22"/>
        </w:rPr>
        <w:t xml:space="preserve">nie podlegają wykluczeniu z postępowania na podstawie </w:t>
      </w:r>
      <w:r w:rsidRPr="009E4770">
        <w:rPr>
          <w:rFonts w:ascii="Arial" w:hAnsi="Arial" w:cs="Arial"/>
          <w:b/>
          <w:sz w:val="22"/>
        </w:rPr>
        <w:t xml:space="preserve">art. 108 ust. 1 oraz art. 109 ust. 1 pkt 2) lit a) i lit. b), pkt. 3), pkt 8) i pkt 10) </w:t>
      </w:r>
      <w:r w:rsidRPr="009E4770">
        <w:rPr>
          <w:rFonts w:ascii="Arial" w:hAnsi="Arial" w:cs="Arial"/>
          <w:sz w:val="22"/>
        </w:rPr>
        <w:t>ustawy.</w:t>
      </w:r>
    </w:p>
    <w:p w14:paraId="3FE18ABB" w14:textId="77777777" w:rsidR="00FC31F5" w:rsidRPr="009E4770" w:rsidRDefault="00FC31F5" w:rsidP="00D93EDA">
      <w:pPr>
        <w:pStyle w:val="Akapitzlist"/>
        <w:spacing w:line="276" w:lineRule="auto"/>
        <w:rPr>
          <w:rFonts w:ascii="Arial" w:hAnsi="Arial" w:cs="Arial"/>
          <w:sz w:val="22"/>
        </w:rPr>
      </w:pPr>
      <w:r w:rsidRPr="009E4770">
        <w:rPr>
          <w:rFonts w:ascii="Arial" w:hAnsi="Arial" w:cs="Arial"/>
          <w:sz w:val="22"/>
        </w:rPr>
        <w:t>Z uwagi na wartość zamówienia Zamawiający odstępuje od przesłanki wykluczania wykonawcy z postępowania, o której mowa w art. 108 ust. 2 ustawy, ponieważ nie ma ona zastosowania w niniejszym postępowaniu.</w:t>
      </w:r>
    </w:p>
    <w:p w14:paraId="4A93EF31" w14:textId="77777777" w:rsidR="00FC31F5" w:rsidRPr="009E4770" w:rsidRDefault="00FC31F5" w:rsidP="00D93EDA">
      <w:pPr>
        <w:pStyle w:val="Akapitzlist"/>
        <w:numPr>
          <w:ilvl w:val="0"/>
          <w:numId w:val="19"/>
        </w:numPr>
        <w:spacing w:line="276" w:lineRule="auto"/>
        <w:rPr>
          <w:rFonts w:ascii="Arial" w:hAnsi="Arial" w:cs="Arial"/>
          <w:strike/>
          <w:sz w:val="22"/>
        </w:rPr>
      </w:pPr>
      <w:r w:rsidRPr="009E4770">
        <w:rPr>
          <w:rFonts w:ascii="Arial" w:hAnsi="Arial" w:cs="Arial"/>
          <w:sz w:val="22"/>
        </w:rPr>
        <w:t xml:space="preserve">nie podlegają wykluczeniu z postępowania na podstawie </w:t>
      </w:r>
      <w:r w:rsidRPr="009E4770">
        <w:rPr>
          <w:rFonts w:ascii="Arial" w:hAnsi="Arial" w:cs="Arial"/>
          <w:b/>
          <w:sz w:val="22"/>
        </w:rPr>
        <w:t xml:space="preserve">art. 7 ust. 1 </w:t>
      </w:r>
      <w:r w:rsidRPr="009E4770">
        <w:rPr>
          <w:rFonts w:ascii="Arial" w:hAnsi="Arial" w:cs="Arial"/>
          <w:sz w:val="22"/>
        </w:rPr>
        <w:t>ustawy z dnia 13 kwietnia 2022 r. o szczególnych rozwiązaniach w zakresie przeciwdziałania wspieraniu agresji na Ukrainę oraz służących ochronie bezpieczeństwa narodowego.</w:t>
      </w:r>
    </w:p>
    <w:p w14:paraId="284BFAAD" w14:textId="77777777" w:rsidR="00FC31F5" w:rsidRPr="009E4770" w:rsidRDefault="00FC31F5" w:rsidP="00D93EDA">
      <w:pPr>
        <w:pStyle w:val="Akapitzlist"/>
        <w:numPr>
          <w:ilvl w:val="0"/>
          <w:numId w:val="19"/>
        </w:numPr>
        <w:spacing w:line="276" w:lineRule="auto"/>
        <w:rPr>
          <w:rFonts w:ascii="Arial" w:hAnsi="Arial" w:cs="Arial"/>
          <w:sz w:val="22"/>
        </w:rPr>
      </w:pPr>
      <w:r w:rsidRPr="009E4770">
        <w:rPr>
          <w:rFonts w:ascii="Arial" w:hAnsi="Arial" w:cs="Arial"/>
          <w:sz w:val="22"/>
        </w:rPr>
        <w:t xml:space="preserve">nie podlegają zakazowi udzielania lub dalszego wykonywania wszelkich zamówień publicznych na podstawie </w:t>
      </w:r>
      <w:r w:rsidRPr="009E4770">
        <w:rPr>
          <w:rFonts w:ascii="Arial" w:hAnsi="Arial" w:cs="Arial"/>
          <w:b/>
          <w:sz w:val="22"/>
        </w:rPr>
        <w:t>artykułu 5k ust. 1</w:t>
      </w:r>
      <w:r w:rsidRPr="009E4770">
        <w:rPr>
          <w:rFonts w:ascii="Arial" w:hAnsi="Arial" w:cs="Arial"/>
          <w:sz w:val="22"/>
        </w:rPr>
        <w:t xml:space="preserve"> Rozporządzenia Rady (UE) Nr 833/2014 z dnia 31 lipca 2014 r. dotyczącego środków ograniczających w związku z działaniami Rosji destabilizującymi sytuację na Ukrainie (Dz. Urz. UE L 229 z 31.07.2014, str. 1, z późn. zm.).</w:t>
      </w:r>
    </w:p>
    <w:p w14:paraId="740B6B5E" w14:textId="0C7B56E1" w:rsidR="00575D39" w:rsidRPr="009E4770" w:rsidRDefault="00575D39" w:rsidP="00D93EDA">
      <w:pPr>
        <w:pStyle w:val="Akapitzlist"/>
        <w:numPr>
          <w:ilvl w:val="0"/>
          <w:numId w:val="19"/>
        </w:numPr>
        <w:spacing w:line="276" w:lineRule="auto"/>
        <w:rPr>
          <w:rFonts w:ascii="Arial" w:hAnsi="Arial" w:cs="Arial"/>
          <w:sz w:val="22"/>
          <w:szCs w:val="22"/>
          <w:lang w:val="x-none"/>
        </w:rPr>
      </w:pPr>
      <w:r w:rsidRPr="009E4770">
        <w:rPr>
          <w:rFonts w:ascii="Arial" w:hAnsi="Arial" w:cs="Arial"/>
          <w:sz w:val="22"/>
          <w:szCs w:val="22"/>
          <w:lang w:val="x-none"/>
        </w:rPr>
        <w:t>spełniają warun</w:t>
      </w:r>
      <w:r w:rsidR="00ED4FC2" w:rsidRPr="009E4770">
        <w:rPr>
          <w:rFonts w:ascii="Arial" w:hAnsi="Arial" w:cs="Arial"/>
          <w:sz w:val="22"/>
          <w:szCs w:val="22"/>
        </w:rPr>
        <w:t>ki</w:t>
      </w:r>
      <w:r w:rsidRPr="009E4770">
        <w:rPr>
          <w:rFonts w:ascii="Arial" w:hAnsi="Arial" w:cs="Arial"/>
          <w:sz w:val="22"/>
          <w:szCs w:val="22"/>
          <w:lang w:val="x-none"/>
        </w:rPr>
        <w:t xml:space="preserve"> udziału w postępowaniu</w:t>
      </w:r>
      <w:r w:rsidRPr="009E4770">
        <w:rPr>
          <w:rFonts w:ascii="Arial" w:hAnsi="Arial" w:cs="Arial"/>
          <w:sz w:val="22"/>
          <w:szCs w:val="22"/>
        </w:rPr>
        <w:t>:</w:t>
      </w:r>
    </w:p>
    <w:p w14:paraId="02291DD3" w14:textId="17F71ABE" w:rsidR="0006059C" w:rsidRPr="009E4770" w:rsidRDefault="0006059C" w:rsidP="00D93EDA">
      <w:pPr>
        <w:spacing w:line="276" w:lineRule="auto"/>
        <w:ind w:left="708"/>
        <w:rPr>
          <w:rFonts w:ascii="Arial" w:eastAsia="Yu Gothic UI Semilight" w:hAnsi="Arial" w:cs="Arial"/>
          <w:b/>
          <w:sz w:val="22"/>
          <w:szCs w:val="22"/>
        </w:rPr>
      </w:pPr>
      <w:r w:rsidRPr="009E4770">
        <w:rPr>
          <w:rFonts w:ascii="Arial" w:eastAsia="Yu Gothic UI Semilight" w:hAnsi="Arial" w:cs="Arial"/>
          <w:b/>
          <w:sz w:val="22"/>
          <w:szCs w:val="22"/>
        </w:rPr>
        <w:t>Dla części 1 zamówienia:</w:t>
      </w:r>
    </w:p>
    <w:p w14:paraId="0699FA5D" w14:textId="77777777" w:rsidR="00297F2E" w:rsidRDefault="0006059C" w:rsidP="00D93EDA">
      <w:pPr>
        <w:pStyle w:val="Akapitzlist"/>
        <w:numPr>
          <w:ilvl w:val="0"/>
          <w:numId w:val="38"/>
        </w:numPr>
        <w:spacing w:line="276" w:lineRule="auto"/>
        <w:ind w:left="1428"/>
        <w:rPr>
          <w:rFonts w:ascii="Arial" w:eastAsia="Yu Gothic UI Semilight" w:hAnsi="Arial" w:cs="Arial"/>
          <w:sz w:val="22"/>
          <w:szCs w:val="22"/>
        </w:rPr>
      </w:pPr>
      <w:r w:rsidRPr="009E4770">
        <w:rPr>
          <w:rFonts w:ascii="Arial" w:eastAsia="Yu Gothic UI Semilight" w:hAnsi="Arial" w:cs="Arial"/>
          <w:sz w:val="22"/>
          <w:szCs w:val="22"/>
        </w:rPr>
        <w:t xml:space="preserve">Zdolności technicznej lub zawodowej: </w:t>
      </w:r>
    </w:p>
    <w:p w14:paraId="3C3F473A" w14:textId="27AE6899" w:rsidR="0006059C" w:rsidRPr="009E4770" w:rsidRDefault="00297F2E" w:rsidP="00D93EDA">
      <w:pPr>
        <w:pStyle w:val="Akapitzlist"/>
        <w:spacing w:line="276" w:lineRule="auto"/>
        <w:ind w:left="1428"/>
        <w:rPr>
          <w:rFonts w:ascii="Arial" w:eastAsia="Yu Gothic UI Semilight" w:hAnsi="Arial" w:cs="Arial"/>
          <w:sz w:val="22"/>
          <w:szCs w:val="22"/>
        </w:rPr>
      </w:pPr>
      <w:r w:rsidRPr="009E4770">
        <w:rPr>
          <w:rFonts w:ascii="Arial" w:eastAsia="Yu Gothic UI Semilight" w:hAnsi="Arial" w:cs="Arial"/>
          <w:sz w:val="22"/>
          <w:szCs w:val="22"/>
        </w:rPr>
        <w:t>Warunek</w:t>
      </w:r>
      <w:r w:rsidR="0006059C" w:rsidRPr="009E4770">
        <w:rPr>
          <w:rFonts w:ascii="Arial" w:eastAsia="Yu Gothic UI Semilight" w:hAnsi="Arial" w:cs="Arial"/>
          <w:sz w:val="22"/>
          <w:szCs w:val="22"/>
        </w:rPr>
        <w:t xml:space="preserve"> udziału w postępowaniu zostanie uznany za spełniony, gdy Wykonawca wykaże, że należycie wykonał (lub wykonuje – w przypadku świadczeń </w:t>
      </w:r>
      <w:r w:rsidR="00DF19D8">
        <w:rPr>
          <w:rFonts w:ascii="Arial" w:eastAsia="Yu Gothic UI Semilight" w:hAnsi="Arial" w:cs="Arial"/>
          <w:sz w:val="22"/>
          <w:szCs w:val="22"/>
        </w:rPr>
        <w:t>powtarzających się l</w:t>
      </w:r>
      <w:r w:rsidR="0006059C" w:rsidRPr="009E4770">
        <w:rPr>
          <w:rFonts w:ascii="Arial" w:eastAsia="Yu Gothic UI Semilight" w:hAnsi="Arial" w:cs="Arial"/>
          <w:sz w:val="22"/>
          <w:szCs w:val="22"/>
        </w:rPr>
        <w:t xml:space="preserve">ub ciągłych) w okresie ostatnich 3 lat przed upływem terminu składania ofert, a jeżeli okres prowadzenia działalności jest krótszy – w tym okresie </w:t>
      </w:r>
      <w:r w:rsidR="0006059C" w:rsidRPr="00DF19D8">
        <w:rPr>
          <w:rFonts w:ascii="Arial" w:eastAsia="Yu Gothic UI Semilight" w:hAnsi="Arial" w:cs="Arial"/>
          <w:b/>
          <w:sz w:val="22"/>
          <w:szCs w:val="22"/>
        </w:rPr>
        <w:t>co najmniej</w:t>
      </w:r>
      <w:r w:rsidR="0006059C" w:rsidRPr="00DF19D8">
        <w:rPr>
          <w:rFonts w:ascii="Arial" w:eastAsia="Yu Gothic UI Semilight" w:hAnsi="Arial" w:cs="Arial"/>
          <w:sz w:val="22"/>
          <w:szCs w:val="22"/>
        </w:rPr>
        <w:t xml:space="preserve"> </w:t>
      </w:r>
      <w:r w:rsidR="00DF19D8" w:rsidRPr="00DF19D8">
        <w:rPr>
          <w:rFonts w:ascii="Arial" w:eastAsia="Yu Gothic UI Semilight" w:hAnsi="Arial" w:cs="Arial"/>
          <w:b/>
          <w:sz w:val="22"/>
          <w:szCs w:val="22"/>
        </w:rPr>
        <w:t>jedn</w:t>
      </w:r>
      <w:r w:rsidR="00A4434B">
        <w:rPr>
          <w:rFonts w:ascii="Arial" w:eastAsia="Yu Gothic UI Semilight" w:hAnsi="Arial" w:cs="Arial"/>
          <w:b/>
          <w:sz w:val="22"/>
          <w:szCs w:val="22"/>
        </w:rPr>
        <w:t>ą</w:t>
      </w:r>
      <w:r w:rsidR="0006059C" w:rsidRPr="00DF19D8">
        <w:rPr>
          <w:rFonts w:ascii="Arial" w:eastAsia="Yu Gothic UI Semilight" w:hAnsi="Arial" w:cs="Arial"/>
          <w:b/>
          <w:sz w:val="22"/>
          <w:szCs w:val="22"/>
        </w:rPr>
        <w:t xml:space="preserve"> </w:t>
      </w:r>
      <w:r w:rsidR="00C21F04" w:rsidRPr="00DF19D8">
        <w:rPr>
          <w:rFonts w:ascii="Arial" w:eastAsia="Yu Gothic UI Semilight" w:hAnsi="Arial" w:cs="Arial"/>
          <w:b/>
          <w:sz w:val="22"/>
          <w:szCs w:val="22"/>
        </w:rPr>
        <w:t>usług</w:t>
      </w:r>
      <w:r w:rsidR="00A4434B">
        <w:rPr>
          <w:rFonts w:ascii="Arial" w:eastAsia="Yu Gothic UI Semilight" w:hAnsi="Arial" w:cs="Arial"/>
          <w:b/>
          <w:sz w:val="22"/>
          <w:szCs w:val="22"/>
        </w:rPr>
        <w:t>ę</w:t>
      </w:r>
      <w:r w:rsidR="0006059C" w:rsidRPr="00DF19D8">
        <w:rPr>
          <w:rFonts w:ascii="Arial" w:eastAsia="Yu Gothic UI Semilight" w:hAnsi="Arial" w:cs="Arial"/>
          <w:sz w:val="22"/>
          <w:szCs w:val="22"/>
        </w:rPr>
        <w:t xml:space="preserve"> odpowiadając</w:t>
      </w:r>
      <w:r w:rsidR="00A4434B">
        <w:rPr>
          <w:rFonts w:ascii="Arial" w:eastAsia="Yu Gothic UI Semilight" w:hAnsi="Arial" w:cs="Arial"/>
          <w:sz w:val="22"/>
          <w:szCs w:val="22"/>
        </w:rPr>
        <w:t>ą</w:t>
      </w:r>
      <w:r w:rsidR="0006059C" w:rsidRPr="00DF19D8">
        <w:rPr>
          <w:rFonts w:ascii="Arial" w:eastAsia="Yu Gothic UI Semilight" w:hAnsi="Arial" w:cs="Arial"/>
          <w:sz w:val="22"/>
          <w:szCs w:val="22"/>
        </w:rPr>
        <w:t xml:space="preserve"> swoim rodzajem i wartością usłudze</w:t>
      </w:r>
      <w:r w:rsidR="0006059C" w:rsidRPr="009E4770">
        <w:rPr>
          <w:rFonts w:ascii="Arial" w:eastAsia="Yu Gothic UI Semilight" w:hAnsi="Arial" w:cs="Arial"/>
          <w:sz w:val="22"/>
          <w:szCs w:val="22"/>
        </w:rPr>
        <w:t xml:space="preserve">, stanowiącej przedmiot zamówienia. </w:t>
      </w:r>
    </w:p>
    <w:p w14:paraId="1DDFEF96" w14:textId="1FCC5FC5" w:rsidR="0006059C" w:rsidRPr="009A4097" w:rsidRDefault="00704CD7" w:rsidP="00D93EDA">
      <w:pPr>
        <w:spacing w:line="276" w:lineRule="auto"/>
        <w:ind w:left="1416"/>
        <w:rPr>
          <w:rFonts w:ascii="Arial" w:eastAsia="Yu Gothic UI Semilight" w:hAnsi="Arial" w:cs="Arial"/>
          <w:b/>
          <w:color w:val="FF0000"/>
          <w:sz w:val="22"/>
          <w:szCs w:val="22"/>
        </w:rPr>
      </w:pPr>
      <w:r w:rsidRPr="00704CD7">
        <w:rPr>
          <w:rFonts w:ascii="Arial" w:eastAsia="Yu Gothic UI Semilight" w:hAnsi="Arial" w:cs="Arial"/>
          <w:b/>
          <w:sz w:val="22"/>
          <w:szCs w:val="22"/>
        </w:rPr>
        <w:t xml:space="preserve">Za usługę odpowiadającą swoim rodzajem i wartością usłudze stanowiącej przedmiot zamówienia, uważa się usługę polegającą na </w:t>
      </w:r>
      <w:r w:rsidR="00CC4996" w:rsidRPr="00CC4996">
        <w:rPr>
          <w:rFonts w:ascii="Arial" w:eastAsia="Yu Gothic UI Semilight" w:hAnsi="Arial" w:cs="Arial"/>
          <w:b/>
          <w:sz w:val="22"/>
          <w:szCs w:val="22"/>
        </w:rPr>
        <w:t>produkcji co najmniej jednego filmu promocyjnego i/lub ed</w:t>
      </w:r>
      <w:r w:rsidR="00CC4996">
        <w:rPr>
          <w:rFonts w:ascii="Arial" w:eastAsia="Yu Gothic UI Semilight" w:hAnsi="Arial" w:cs="Arial"/>
          <w:b/>
          <w:sz w:val="22"/>
          <w:szCs w:val="22"/>
        </w:rPr>
        <w:t>ukacyjnego i/lub informacyjnego,</w:t>
      </w:r>
      <w:r w:rsidR="00CC4996" w:rsidRPr="00CC4996">
        <w:rPr>
          <w:rFonts w:ascii="Arial" w:eastAsia="Yu Gothic UI Semilight" w:hAnsi="Arial" w:cs="Arial"/>
          <w:b/>
          <w:sz w:val="22"/>
          <w:szCs w:val="22"/>
        </w:rPr>
        <w:t xml:space="preserve"> o wartości usługi co najmniej 30 000,00 złotych brutto</w:t>
      </w:r>
      <w:r w:rsidR="0006059C" w:rsidRPr="00A4434B">
        <w:rPr>
          <w:rFonts w:ascii="Arial" w:eastAsia="Yu Gothic UI Semilight" w:hAnsi="Arial" w:cs="Arial"/>
          <w:b/>
          <w:sz w:val="22"/>
          <w:szCs w:val="22"/>
        </w:rPr>
        <w:t>.</w:t>
      </w:r>
      <w:r w:rsidR="0006059C" w:rsidRPr="009A4097">
        <w:rPr>
          <w:rFonts w:ascii="Arial" w:eastAsia="Yu Gothic UI Semilight" w:hAnsi="Arial" w:cs="Arial"/>
          <w:b/>
          <w:color w:val="FF0000"/>
          <w:sz w:val="22"/>
          <w:szCs w:val="22"/>
        </w:rPr>
        <w:t xml:space="preserve"> </w:t>
      </w:r>
    </w:p>
    <w:p w14:paraId="629C492B" w14:textId="23AF79CA" w:rsidR="0006059C" w:rsidRPr="009E4770" w:rsidRDefault="0006059C" w:rsidP="00D93EDA">
      <w:pPr>
        <w:spacing w:line="276" w:lineRule="auto"/>
        <w:ind w:left="1416"/>
        <w:rPr>
          <w:rFonts w:ascii="Arial" w:eastAsia="Yu Gothic UI Semilight" w:hAnsi="Arial" w:cs="Arial"/>
          <w:b/>
          <w:sz w:val="22"/>
          <w:szCs w:val="22"/>
          <w:lang w:eastAsia="pl-PL"/>
        </w:rPr>
      </w:pPr>
      <w:r w:rsidRPr="009E4770">
        <w:rPr>
          <w:rFonts w:ascii="Arial" w:eastAsia="Yu Gothic UI Semilight" w:hAnsi="Arial" w:cs="Arial"/>
          <w:b/>
          <w:sz w:val="22"/>
          <w:szCs w:val="22"/>
          <w:lang w:eastAsia="pl-PL"/>
        </w:rPr>
        <w:t>Przez „usługę” Zamawiający rozumie jedną umowę/zamówienie/zlecenie.</w:t>
      </w:r>
    </w:p>
    <w:p w14:paraId="20AFF34E" w14:textId="77777777" w:rsidR="0006059C" w:rsidRPr="009E4770" w:rsidRDefault="0006059C" w:rsidP="00D93EDA">
      <w:pPr>
        <w:widowControl w:val="0"/>
        <w:adjustRightInd w:val="0"/>
        <w:spacing w:line="276" w:lineRule="auto"/>
        <w:ind w:left="360"/>
        <w:textAlignment w:val="baseline"/>
        <w:rPr>
          <w:rFonts w:ascii="Arial" w:eastAsia="Yu Gothic UI Semilight" w:hAnsi="Arial" w:cs="Arial"/>
          <w:sz w:val="22"/>
          <w:szCs w:val="22"/>
          <w:lang w:eastAsia="pl-PL"/>
        </w:rPr>
      </w:pPr>
    </w:p>
    <w:p w14:paraId="1915B468" w14:textId="6C4749C0" w:rsidR="0006059C" w:rsidRPr="009E4770" w:rsidRDefault="0006059C" w:rsidP="00D93EDA">
      <w:pPr>
        <w:spacing w:line="276" w:lineRule="auto"/>
        <w:ind w:left="708"/>
        <w:rPr>
          <w:rFonts w:ascii="Arial" w:eastAsia="Yu Gothic UI Semilight" w:hAnsi="Arial" w:cs="Arial"/>
          <w:b/>
          <w:sz w:val="22"/>
          <w:szCs w:val="22"/>
        </w:rPr>
      </w:pPr>
      <w:r w:rsidRPr="009E4770">
        <w:rPr>
          <w:rFonts w:ascii="Arial" w:eastAsia="Yu Gothic UI Semilight" w:hAnsi="Arial" w:cs="Arial"/>
          <w:b/>
          <w:sz w:val="22"/>
          <w:szCs w:val="22"/>
        </w:rPr>
        <w:t>Dla części 2 zamówienia:</w:t>
      </w:r>
    </w:p>
    <w:p w14:paraId="70B6AEAE" w14:textId="77777777" w:rsidR="0006059C" w:rsidRPr="009E4770" w:rsidRDefault="0006059C" w:rsidP="00D93EDA">
      <w:pPr>
        <w:pStyle w:val="Akapitzlist"/>
        <w:numPr>
          <w:ilvl w:val="0"/>
          <w:numId w:val="43"/>
        </w:numPr>
        <w:spacing w:line="276" w:lineRule="auto"/>
        <w:ind w:left="1428"/>
        <w:rPr>
          <w:rFonts w:ascii="Arial" w:eastAsia="Yu Gothic UI Semilight" w:hAnsi="Arial" w:cs="Arial"/>
          <w:sz w:val="22"/>
          <w:szCs w:val="22"/>
        </w:rPr>
      </w:pPr>
      <w:r w:rsidRPr="009E4770">
        <w:rPr>
          <w:rFonts w:ascii="Arial" w:eastAsia="Yu Gothic UI Semilight" w:hAnsi="Arial" w:cs="Arial"/>
          <w:sz w:val="22"/>
          <w:szCs w:val="22"/>
        </w:rPr>
        <w:t>zdolności technicznej lub zawodowej:</w:t>
      </w:r>
    </w:p>
    <w:p w14:paraId="2B582C31" w14:textId="1B4C3E1E" w:rsidR="0006059C" w:rsidRPr="009E4770" w:rsidRDefault="0006059C" w:rsidP="00D93EDA">
      <w:pPr>
        <w:spacing w:line="276" w:lineRule="auto"/>
        <w:ind w:left="1416"/>
        <w:rPr>
          <w:rFonts w:ascii="Arial" w:eastAsia="Yu Gothic UI Semilight" w:hAnsi="Arial" w:cs="Arial"/>
          <w:b/>
          <w:sz w:val="22"/>
          <w:szCs w:val="22"/>
        </w:rPr>
      </w:pPr>
      <w:r w:rsidRPr="009E4770">
        <w:rPr>
          <w:rFonts w:ascii="Arial" w:eastAsia="Yu Gothic UI Semilight" w:hAnsi="Arial" w:cs="Arial"/>
          <w:sz w:val="22"/>
          <w:szCs w:val="22"/>
        </w:rPr>
        <w:t>warunek udziału w postępowaniu zostanie uznany za spełniony, gdy wykonawca wykaże, że należycie wykonał (lub wykonuje – w przypadku świadczeń powtarzających się lub ciągłych) w okresie ostatnich 3 lat, a jeżeli okres prowadzenia działalności jest krótszy – w tym o</w:t>
      </w:r>
      <w:r w:rsidRPr="00842276">
        <w:rPr>
          <w:rFonts w:ascii="Arial" w:eastAsia="Yu Gothic UI Semilight" w:hAnsi="Arial" w:cs="Arial"/>
          <w:sz w:val="22"/>
          <w:szCs w:val="22"/>
        </w:rPr>
        <w:t xml:space="preserve">kresie, </w:t>
      </w:r>
      <w:r w:rsidR="00AD24EE" w:rsidRPr="00842276">
        <w:rPr>
          <w:rFonts w:ascii="Arial" w:eastAsia="Yu Gothic UI Semilight" w:hAnsi="Arial" w:cs="Arial"/>
          <w:b/>
          <w:sz w:val="22"/>
          <w:szCs w:val="22"/>
        </w:rPr>
        <w:t>co najmniej</w:t>
      </w:r>
      <w:r w:rsidR="00AD24EE" w:rsidRPr="00842276">
        <w:rPr>
          <w:rFonts w:ascii="Arial" w:eastAsia="Yu Gothic UI Semilight" w:hAnsi="Arial" w:cs="Arial"/>
          <w:sz w:val="22"/>
          <w:szCs w:val="22"/>
        </w:rPr>
        <w:t xml:space="preserve"> </w:t>
      </w:r>
      <w:r w:rsidR="00842276" w:rsidRPr="00842276">
        <w:rPr>
          <w:rFonts w:ascii="Arial" w:eastAsia="Yu Gothic UI Semilight" w:hAnsi="Arial" w:cs="Arial"/>
          <w:b/>
          <w:sz w:val="22"/>
          <w:szCs w:val="22"/>
        </w:rPr>
        <w:t>jedną</w:t>
      </w:r>
      <w:r w:rsidR="00AD24EE" w:rsidRPr="00842276">
        <w:rPr>
          <w:rFonts w:ascii="Arial" w:eastAsia="Yu Gothic UI Semilight" w:hAnsi="Arial" w:cs="Arial"/>
          <w:b/>
          <w:sz w:val="22"/>
          <w:szCs w:val="22"/>
        </w:rPr>
        <w:t xml:space="preserve"> usługę</w:t>
      </w:r>
      <w:r w:rsidRPr="00842276">
        <w:rPr>
          <w:rFonts w:ascii="Arial" w:eastAsia="Yu Gothic UI Semilight" w:hAnsi="Arial" w:cs="Arial"/>
          <w:b/>
          <w:sz w:val="22"/>
          <w:szCs w:val="22"/>
        </w:rPr>
        <w:t xml:space="preserve">, </w:t>
      </w:r>
      <w:r w:rsidRPr="00842276">
        <w:rPr>
          <w:rFonts w:ascii="Arial" w:eastAsia="Yu Gothic UI Semilight" w:hAnsi="Arial" w:cs="Arial"/>
          <w:sz w:val="22"/>
          <w:szCs w:val="22"/>
        </w:rPr>
        <w:t>odpowiadającą swoim rodzajem</w:t>
      </w:r>
      <w:r w:rsidR="00222001" w:rsidRPr="00842276">
        <w:rPr>
          <w:rFonts w:ascii="Arial" w:eastAsia="Yu Gothic UI Semilight" w:hAnsi="Arial" w:cs="Arial"/>
          <w:sz w:val="22"/>
          <w:szCs w:val="22"/>
        </w:rPr>
        <w:t xml:space="preserve"> </w:t>
      </w:r>
      <w:r w:rsidRPr="00842276">
        <w:rPr>
          <w:rFonts w:ascii="Arial" w:eastAsia="Yu Gothic UI Semilight" w:hAnsi="Arial" w:cs="Arial"/>
          <w:sz w:val="22"/>
          <w:szCs w:val="22"/>
        </w:rPr>
        <w:t>i wartością</w:t>
      </w:r>
      <w:r w:rsidRPr="009E4770">
        <w:rPr>
          <w:rFonts w:ascii="Arial" w:eastAsia="Yu Gothic UI Semilight" w:hAnsi="Arial" w:cs="Arial"/>
          <w:sz w:val="22"/>
          <w:szCs w:val="22"/>
        </w:rPr>
        <w:t xml:space="preserve"> usłudze stanowiącej przedmiot zamówienia.</w:t>
      </w:r>
      <w:r w:rsidRPr="009E4770">
        <w:rPr>
          <w:rFonts w:ascii="Arial" w:eastAsia="Yu Gothic UI Semilight" w:hAnsi="Arial" w:cs="Arial"/>
          <w:b/>
          <w:sz w:val="22"/>
          <w:szCs w:val="22"/>
        </w:rPr>
        <w:t xml:space="preserve"> </w:t>
      </w:r>
    </w:p>
    <w:p w14:paraId="70A42BB0" w14:textId="0AC9CF6F" w:rsidR="0006059C" w:rsidRPr="009E4770" w:rsidRDefault="00AD24EE" w:rsidP="00D93EDA">
      <w:pPr>
        <w:spacing w:line="276" w:lineRule="auto"/>
        <w:ind w:left="1416"/>
        <w:rPr>
          <w:rFonts w:ascii="Arial" w:eastAsia="Yu Gothic UI Semilight" w:hAnsi="Arial" w:cs="Arial"/>
          <w:b/>
          <w:sz w:val="22"/>
          <w:szCs w:val="22"/>
        </w:rPr>
      </w:pPr>
      <w:r w:rsidRPr="00AD24EE">
        <w:rPr>
          <w:rFonts w:ascii="Arial" w:eastAsia="Yu Gothic UI Semilight" w:hAnsi="Arial" w:cs="Arial"/>
          <w:b/>
          <w:sz w:val="22"/>
          <w:szCs w:val="22"/>
        </w:rPr>
        <w:t xml:space="preserve">Za usługę odpowiadającą swoim rodzajem i wartością usłudze stanowiącej przedmiot zamówienia, uważa się usługę polegającą na </w:t>
      </w:r>
      <w:r w:rsidR="00A608A4" w:rsidRPr="00A608A4">
        <w:rPr>
          <w:rFonts w:ascii="Arial" w:eastAsia="Yu Gothic UI Semilight" w:hAnsi="Arial" w:cs="Arial"/>
          <w:b/>
          <w:sz w:val="22"/>
          <w:szCs w:val="22"/>
        </w:rPr>
        <w:lastRenderedPageBreak/>
        <w:t xml:space="preserve">realizacji kampanii outdoorowej na pojazdach komunikacji miejskiej, o wartości </w:t>
      </w:r>
      <w:r w:rsidR="00072981">
        <w:rPr>
          <w:rFonts w:ascii="Arial" w:eastAsia="Yu Gothic UI Semilight" w:hAnsi="Arial" w:cs="Arial"/>
          <w:b/>
          <w:sz w:val="22"/>
          <w:szCs w:val="22"/>
        </w:rPr>
        <w:t xml:space="preserve">usługi </w:t>
      </w:r>
      <w:r w:rsidR="00A608A4" w:rsidRPr="00A608A4">
        <w:rPr>
          <w:rFonts w:ascii="Arial" w:eastAsia="Yu Gothic UI Semilight" w:hAnsi="Arial" w:cs="Arial"/>
          <w:b/>
          <w:sz w:val="22"/>
          <w:szCs w:val="22"/>
        </w:rPr>
        <w:t>co najmniej 40 000,00 złotych brutto</w:t>
      </w:r>
      <w:r w:rsidR="0006059C" w:rsidRPr="009E4770">
        <w:rPr>
          <w:rFonts w:ascii="Arial" w:eastAsia="Yu Gothic UI Semilight" w:hAnsi="Arial" w:cs="Arial"/>
          <w:b/>
          <w:sz w:val="22"/>
          <w:szCs w:val="22"/>
        </w:rPr>
        <w:t>.</w:t>
      </w:r>
    </w:p>
    <w:p w14:paraId="652D019C" w14:textId="278513E8" w:rsidR="0006059C" w:rsidRPr="009E4770" w:rsidRDefault="0006059C" w:rsidP="00D93EDA">
      <w:pPr>
        <w:spacing w:line="276" w:lineRule="auto"/>
        <w:ind w:left="1416"/>
        <w:rPr>
          <w:rFonts w:ascii="Arial" w:eastAsia="Yu Gothic UI Semilight" w:hAnsi="Arial" w:cs="Arial"/>
          <w:b/>
          <w:color w:val="000000" w:themeColor="text1"/>
          <w:sz w:val="22"/>
          <w:szCs w:val="22"/>
        </w:rPr>
      </w:pPr>
      <w:r w:rsidRPr="009E4770">
        <w:rPr>
          <w:rFonts w:ascii="Arial" w:eastAsia="Yu Gothic UI Semilight" w:hAnsi="Arial" w:cs="Arial"/>
          <w:b/>
          <w:sz w:val="22"/>
          <w:szCs w:val="22"/>
        </w:rPr>
        <w:t xml:space="preserve">Przez </w:t>
      </w:r>
      <w:r w:rsidR="002B6A98">
        <w:rPr>
          <w:rFonts w:ascii="Arial" w:eastAsia="Yu Gothic UI Semilight" w:hAnsi="Arial" w:cs="Arial"/>
          <w:b/>
          <w:sz w:val="22"/>
          <w:szCs w:val="22"/>
        </w:rPr>
        <w:t>„</w:t>
      </w:r>
      <w:r w:rsidRPr="009E4770">
        <w:rPr>
          <w:rFonts w:ascii="Arial" w:eastAsia="Yu Gothic UI Semilight" w:hAnsi="Arial" w:cs="Arial"/>
          <w:b/>
          <w:sz w:val="22"/>
          <w:szCs w:val="22"/>
        </w:rPr>
        <w:t>usługę</w:t>
      </w:r>
      <w:r w:rsidR="002B6A98">
        <w:rPr>
          <w:rFonts w:ascii="Arial" w:eastAsia="Yu Gothic UI Semilight" w:hAnsi="Arial" w:cs="Arial"/>
          <w:b/>
          <w:sz w:val="22"/>
          <w:szCs w:val="22"/>
        </w:rPr>
        <w:t>”</w:t>
      </w:r>
      <w:r w:rsidRPr="009E4770">
        <w:rPr>
          <w:rFonts w:ascii="Arial" w:eastAsia="Yu Gothic UI Semilight" w:hAnsi="Arial" w:cs="Arial"/>
          <w:b/>
          <w:sz w:val="22"/>
          <w:szCs w:val="22"/>
        </w:rPr>
        <w:t xml:space="preserve"> Zamawiający rozumie jedną umowę/zamówienie/zlecenie.</w:t>
      </w:r>
    </w:p>
    <w:p w14:paraId="0AA3B57C" w14:textId="77777777" w:rsidR="0006059C" w:rsidRPr="009E4770" w:rsidRDefault="0006059C" w:rsidP="00D93EDA">
      <w:pPr>
        <w:spacing w:line="276" w:lineRule="auto"/>
        <w:ind w:left="360"/>
        <w:rPr>
          <w:rFonts w:ascii="Arial" w:eastAsia="Yu Gothic UI Semilight" w:hAnsi="Arial" w:cs="Arial"/>
          <w:b/>
          <w:sz w:val="22"/>
          <w:szCs w:val="22"/>
        </w:rPr>
      </w:pPr>
    </w:p>
    <w:p w14:paraId="45AC63BC" w14:textId="2F46D116" w:rsidR="0006059C" w:rsidRPr="009E4770" w:rsidRDefault="0006059C" w:rsidP="00D93EDA">
      <w:pPr>
        <w:widowControl w:val="0"/>
        <w:adjustRightInd w:val="0"/>
        <w:spacing w:line="276" w:lineRule="auto"/>
        <w:ind w:left="1418"/>
        <w:textAlignment w:val="baseline"/>
        <w:rPr>
          <w:rFonts w:ascii="Arial" w:eastAsia="Yu Gothic UI Semilight" w:hAnsi="Arial" w:cs="Arial"/>
          <w:b/>
          <w:sz w:val="22"/>
          <w:szCs w:val="22"/>
          <w:lang w:eastAsia="pl-PL"/>
        </w:rPr>
      </w:pPr>
      <w:r w:rsidRPr="009E4770">
        <w:rPr>
          <w:rFonts w:ascii="Arial" w:eastAsia="Yu Gothic UI Semilight" w:hAnsi="Arial" w:cs="Arial"/>
          <w:b/>
          <w:sz w:val="22"/>
          <w:szCs w:val="22"/>
          <w:lang w:eastAsia="pl-PL"/>
        </w:rPr>
        <w:t>Okresy wyrażone w latach, o których mowa powyżej liczy się wstecz od dnia, w</w:t>
      </w:r>
      <w:r w:rsidR="00697CF3">
        <w:rPr>
          <w:rFonts w:ascii="Arial" w:eastAsia="Yu Gothic UI Semilight" w:hAnsi="Arial" w:cs="Arial"/>
          <w:b/>
          <w:sz w:val="22"/>
          <w:szCs w:val="22"/>
          <w:lang w:eastAsia="pl-PL"/>
        </w:rPr>
        <w:t> </w:t>
      </w:r>
      <w:r w:rsidRPr="009E4770">
        <w:rPr>
          <w:rFonts w:ascii="Arial" w:eastAsia="Yu Gothic UI Semilight" w:hAnsi="Arial" w:cs="Arial"/>
          <w:b/>
          <w:sz w:val="22"/>
          <w:szCs w:val="22"/>
          <w:lang w:eastAsia="pl-PL"/>
        </w:rPr>
        <w:t>którym upływa termin składania ofert w postępowaniu.</w:t>
      </w:r>
    </w:p>
    <w:p w14:paraId="068E45C7" w14:textId="77777777" w:rsidR="00314D6E" w:rsidRPr="009E4770" w:rsidRDefault="00314D6E" w:rsidP="00D93EDA">
      <w:pPr>
        <w:pStyle w:val="Styl2SWZ"/>
        <w:numPr>
          <w:ilvl w:val="0"/>
          <w:numId w:val="32"/>
        </w:numPr>
        <w:spacing w:before="120" w:line="276" w:lineRule="auto"/>
        <w:ind w:left="426"/>
        <w:jc w:val="left"/>
        <w:rPr>
          <w:rFonts w:eastAsia="Arial" w:cs="Arial"/>
          <w:sz w:val="22"/>
        </w:rPr>
      </w:pPr>
      <w:r w:rsidRPr="009E4770">
        <w:rPr>
          <w:rFonts w:cs="Arial"/>
          <w:color w:val="auto"/>
          <w:sz w:val="22"/>
        </w:rPr>
        <w:t>Wykonawca</w:t>
      </w:r>
      <w:r w:rsidRPr="009E4770">
        <w:rPr>
          <w:rFonts w:eastAsia="Arial" w:cs="Arial"/>
          <w:sz w:val="22"/>
        </w:rPr>
        <w:t xml:space="preserve"> może w celu potwierdzenia spełniania warunków udziału w postępowaniu polegać na zdolnościach technicznych lub zawodowych podmiotów udostępniających zasoby na zasadach określonych w art. 118 ustawy.</w:t>
      </w:r>
    </w:p>
    <w:p w14:paraId="2DD0306F" w14:textId="77777777" w:rsidR="00AA51BD" w:rsidRPr="009E4770" w:rsidRDefault="00AA51BD" w:rsidP="00D93EDA">
      <w:pPr>
        <w:pStyle w:val="Styl2SWZ"/>
        <w:numPr>
          <w:ilvl w:val="0"/>
          <w:numId w:val="32"/>
        </w:numPr>
        <w:spacing w:before="120" w:line="276" w:lineRule="auto"/>
        <w:ind w:left="426"/>
        <w:jc w:val="left"/>
        <w:rPr>
          <w:rFonts w:cs="Arial"/>
          <w:sz w:val="22"/>
        </w:rPr>
      </w:pPr>
      <w:r w:rsidRPr="009E4770">
        <w:rPr>
          <w:rFonts w:cs="Arial"/>
          <w:sz w:val="22"/>
        </w:rPr>
        <w:t xml:space="preserve">W </w:t>
      </w:r>
      <w:r w:rsidRPr="009E4770">
        <w:rPr>
          <w:rFonts w:cs="Arial"/>
          <w:color w:val="auto"/>
          <w:sz w:val="22"/>
        </w:rPr>
        <w:t>przypadku</w:t>
      </w:r>
      <w:r w:rsidRPr="009E4770">
        <w:rPr>
          <w:rFonts w:cs="Arial"/>
          <w:sz w:val="22"/>
        </w:rPr>
        <w:t xml:space="preserve"> wykonawców wspólnie ubiegających się o udzielenie zamówienia, w odniesieniu do warunku dotyczącego doświadczenia, wykonawcy wspólnie ubiegający się o udzielenie zamówienia mogą polegać na zdolnościach tych z wykonawców, którzy wykonają usługi, do realizacji których te zdolności są wymagane.</w:t>
      </w:r>
    </w:p>
    <w:p w14:paraId="26DEE619" w14:textId="2F92A767" w:rsidR="00AA51BD" w:rsidRPr="009E4770" w:rsidRDefault="00AA51BD" w:rsidP="00D93EDA">
      <w:pPr>
        <w:pStyle w:val="Styl2SWZ"/>
        <w:numPr>
          <w:ilvl w:val="0"/>
          <w:numId w:val="32"/>
        </w:numPr>
        <w:spacing w:before="120" w:line="276" w:lineRule="auto"/>
        <w:ind w:left="426"/>
        <w:jc w:val="left"/>
        <w:rPr>
          <w:rFonts w:cs="Arial"/>
          <w:b/>
          <w:sz w:val="22"/>
        </w:rPr>
      </w:pPr>
      <w:r w:rsidRPr="009E4770">
        <w:rPr>
          <w:rFonts w:cs="Arial"/>
          <w:sz w:val="22"/>
        </w:rPr>
        <w:t xml:space="preserve">W </w:t>
      </w:r>
      <w:r w:rsidRPr="009E4770">
        <w:rPr>
          <w:rFonts w:cs="Arial"/>
          <w:color w:val="auto"/>
          <w:sz w:val="22"/>
        </w:rPr>
        <w:t>przypadku</w:t>
      </w:r>
      <w:r w:rsidRPr="009E4770">
        <w:rPr>
          <w:rFonts w:cs="Arial"/>
          <w:sz w:val="22"/>
        </w:rPr>
        <w:t xml:space="preserve">, o którym mowa w </w:t>
      </w:r>
      <w:r w:rsidRPr="009E4770">
        <w:rPr>
          <w:rFonts w:cs="Arial"/>
          <w:color w:val="auto"/>
          <w:sz w:val="22"/>
        </w:rPr>
        <w:t xml:space="preserve">ust. </w:t>
      </w:r>
      <w:r w:rsidR="001C7912" w:rsidRPr="009E4770">
        <w:rPr>
          <w:rFonts w:cs="Arial"/>
          <w:color w:val="auto"/>
          <w:sz w:val="22"/>
        </w:rPr>
        <w:t>3</w:t>
      </w:r>
      <w:r w:rsidRPr="009E4770">
        <w:rPr>
          <w:rFonts w:cs="Arial"/>
          <w:color w:val="auto"/>
          <w:sz w:val="22"/>
        </w:rPr>
        <w:t xml:space="preserve">, </w:t>
      </w:r>
      <w:r w:rsidRPr="009E4770">
        <w:rPr>
          <w:rFonts w:cs="Arial"/>
          <w:sz w:val="22"/>
        </w:rPr>
        <w:t xml:space="preserve">wykonawcy wspólnie ubiegający się o udzielenie zamówienia dołączają do oferty </w:t>
      </w:r>
      <w:r w:rsidRPr="009E4770">
        <w:rPr>
          <w:rFonts w:cs="Arial"/>
          <w:b/>
          <w:sz w:val="22"/>
        </w:rPr>
        <w:t>oświadczenie, z którego wynika, które usługi wykonają poszczególni wykonawcy (wzór oświadczenia stanowi załącznik nr </w:t>
      </w:r>
      <w:r w:rsidR="004D2F3F" w:rsidRPr="009E4770">
        <w:rPr>
          <w:rFonts w:cs="Arial"/>
          <w:b/>
          <w:sz w:val="22"/>
        </w:rPr>
        <w:t>2A</w:t>
      </w:r>
      <w:r w:rsidRPr="009E4770">
        <w:rPr>
          <w:rFonts w:cs="Arial"/>
          <w:b/>
          <w:sz w:val="22"/>
        </w:rPr>
        <w:t> do</w:t>
      </w:r>
      <w:r w:rsidR="0043775B" w:rsidRPr="009E4770">
        <w:rPr>
          <w:rFonts w:cs="Arial"/>
          <w:b/>
          <w:sz w:val="22"/>
        </w:rPr>
        <w:t> </w:t>
      </w:r>
      <w:r w:rsidRPr="009E4770">
        <w:rPr>
          <w:rFonts w:cs="Arial"/>
          <w:b/>
          <w:sz w:val="22"/>
        </w:rPr>
        <w:t>swz).</w:t>
      </w:r>
    </w:p>
    <w:p w14:paraId="43ED7E6F" w14:textId="10CEE2F6" w:rsidR="00314D6E" w:rsidRPr="009E4770" w:rsidRDefault="00AA51BD" w:rsidP="00D93EDA">
      <w:pPr>
        <w:pStyle w:val="Styl2SWZ"/>
        <w:numPr>
          <w:ilvl w:val="0"/>
          <w:numId w:val="32"/>
        </w:numPr>
        <w:spacing w:before="120" w:line="276" w:lineRule="auto"/>
        <w:ind w:left="426"/>
        <w:jc w:val="left"/>
        <w:rPr>
          <w:rFonts w:eastAsia="Arial" w:cs="Arial"/>
          <w:sz w:val="22"/>
        </w:rPr>
      </w:pPr>
      <w:r w:rsidRPr="009E4770">
        <w:rPr>
          <w:rFonts w:cs="Arial"/>
          <w:color w:val="auto"/>
          <w:sz w:val="22"/>
        </w:rPr>
        <w:t>Wykonawcy</w:t>
      </w:r>
      <w:r w:rsidRPr="009E4770">
        <w:rPr>
          <w:rFonts w:cs="Arial"/>
          <w:sz w:val="22"/>
        </w:rPr>
        <w:t xml:space="preserve"> wspólnie ubiegający się o udzielenie zamówienia ustanawiają pełnomocnika do reprezentowania ich w postępowaniu o udzielenie zamówienia albo do reprezentowania w postępowaniu i zawarcia umowy w sprawie zamówienia publicznego (do oferty należy załączyć odpowiednie pełnomocnictwo) chyba, że w przypadku spółki cywilnej, z umowy tej spółki wynika sposób jej reprezentowania (do stwierdzenia, czego niezbędne jest załączenie do oferty umowy spółki cywilnej). Wszelka korespondencja oraz rozliczenia dokonywane będą wyłącznie z podmiotem występującym, jako pełnomocnik pozostałych. Oferta musi być podpisana w taki sposób, by prawnie zobowiązywała wszystkie podmioty występujące wspólnie. Wykonawcy wspólnie ubiegający się o udzielenie zamówienia, ponoszą solidarną odpo</w:t>
      </w:r>
      <w:r w:rsidR="00FC31F5" w:rsidRPr="009E4770">
        <w:rPr>
          <w:rFonts w:cs="Arial"/>
          <w:sz w:val="22"/>
        </w:rPr>
        <w:t>wiedzialność za wykonanie umowy.</w:t>
      </w:r>
    </w:p>
    <w:p w14:paraId="09184ED4" w14:textId="4892B805" w:rsidR="00314D6E" w:rsidRPr="009E4770" w:rsidRDefault="00314D6E" w:rsidP="00D93EDA">
      <w:pPr>
        <w:pStyle w:val="Nagwek1"/>
        <w:numPr>
          <w:ilvl w:val="0"/>
          <w:numId w:val="30"/>
        </w:numPr>
        <w:rPr>
          <w:rFonts w:eastAsia="Arial" w:cs="Arial"/>
          <w:szCs w:val="22"/>
        </w:rPr>
      </w:pPr>
      <w:r w:rsidRPr="009E4770">
        <w:rPr>
          <w:rFonts w:eastAsia="Arial" w:cs="Arial"/>
          <w:szCs w:val="22"/>
        </w:rPr>
        <w:t>Wykaz podmiotowych środków dowodowych oraz innych dokumentów lub oświadczeń jakich będzie żądał zamawiający od wykonawcy</w:t>
      </w:r>
    </w:p>
    <w:p w14:paraId="5E8B695F" w14:textId="171DBA44" w:rsidR="00314D6E" w:rsidRPr="009E4770" w:rsidRDefault="00314D6E" w:rsidP="00D93EDA">
      <w:pPr>
        <w:pStyle w:val="Nagwek2"/>
        <w:rPr>
          <w:rFonts w:eastAsia="Arial" w:cs="Arial"/>
          <w:szCs w:val="22"/>
        </w:rPr>
      </w:pPr>
      <w:r w:rsidRPr="009E4770">
        <w:rPr>
          <w:rFonts w:eastAsia="Arial" w:cs="Arial"/>
          <w:szCs w:val="22"/>
        </w:rPr>
        <w:t>Dokumenty i oświadczenia składane wraz z ofertą</w:t>
      </w:r>
    </w:p>
    <w:p w14:paraId="3E2B18A3" w14:textId="4D713E7A" w:rsidR="00CE1342" w:rsidRPr="009E4770" w:rsidRDefault="00FC31F5" w:rsidP="00D93EDA">
      <w:pPr>
        <w:pStyle w:val="Styl2SWZ"/>
        <w:numPr>
          <w:ilvl w:val="0"/>
          <w:numId w:val="39"/>
        </w:numPr>
        <w:spacing w:before="120" w:line="276" w:lineRule="auto"/>
        <w:ind w:left="426"/>
        <w:jc w:val="left"/>
        <w:rPr>
          <w:rFonts w:cs="Arial"/>
          <w:color w:val="auto"/>
          <w:sz w:val="22"/>
        </w:rPr>
      </w:pPr>
      <w:r w:rsidRPr="009E4770">
        <w:rPr>
          <w:rFonts w:cs="Arial"/>
          <w:color w:val="auto"/>
          <w:sz w:val="22"/>
        </w:rPr>
        <w:t>Wykonawcy wspólnie ubiegający się o udzielenie zamówienia dołączają do oferty oświadczenie, z którego wynika, które usługi wykonają poszczególni wykonawcy, o k</w:t>
      </w:r>
      <w:r w:rsidR="00CE1342" w:rsidRPr="009E4770">
        <w:rPr>
          <w:rFonts w:cs="Arial"/>
          <w:color w:val="auto"/>
          <w:sz w:val="22"/>
        </w:rPr>
        <w:t>tórym mowa w pkt 8 ust. 4 swz.</w:t>
      </w:r>
    </w:p>
    <w:p w14:paraId="37550C54" w14:textId="77777777" w:rsidR="00CE1342" w:rsidRPr="009E4770" w:rsidRDefault="00FC31F5" w:rsidP="00D93EDA">
      <w:pPr>
        <w:pStyle w:val="Styl2SWZ"/>
        <w:numPr>
          <w:ilvl w:val="0"/>
          <w:numId w:val="39"/>
        </w:numPr>
        <w:spacing w:before="120" w:line="276" w:lineRule="auto"/>
        <w:ind w:left="426"/>
        <w:jc w:val="left"/>
        <w:rPr>
          <w:rFonts w:cs="Arial"/>
          <w:color w:val="auto"/>
          <w:sz w:val="22"/>
        </w:rPr>
      </w:pPr>
      <w:r w:rsidRPr="009E4770">
        <w:rPr>
          <w:rFonts w:cs="Arial"/>
          <w:color w:val="auto"/>
          <w:sz w:val="22"/>
        </w:rPr>
        <w:t xml:space="preserve">Wykonawca, który polega na zdolnościach lub sytuacji podmiotów udostępniających zasoby na zasadach określonych w art. 118 ustawy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Zamawiający zaleca złożenie </w:t>
      </w:r>
      <w:r w:rsidRPr="009E4770">
        <w:rPr>
          <w:rFonts w:cs="Arial"/>
          <w:b/>
          <w:color w:val="auto"/>
          <w:sz w:val="22"/>
        </w:rPr>
        <w:t>zobowiązania wg wzoru stanowiącego załącznik nr 2B do swz</w:t>
      </w:r>
      <w:r w:rsidRPr="009E4770">
        <w:rPr>
          <w:rFonts w:cs="Arial"/>
          <w:color w:val="auto"/>
          <w:sz w:val="22"/>
        </w:rPr>
        <w:t>.</w:t>
      </w:r>
    </w:p>
    <w:p w14:paraId="63CEF051" w14:textId="77777777" w:rsidR="0002311B" w:rsidRPr="009E4770" w:rsidRDefault="00FC31F5" w:rsidP="00D93EDA">
      <w:pPr>
        <w:pStyle w:val="Styl2SWZ"/>
        <w:numPr>
          <w:ilvl w:val="0"/>
          <w:numId w:val="39"/>
        </w:numPr>
        <w:spacing w:before="120" w:line="276" w:lineRule="auto"/>
        <w:ind w:left="426"/>
        <w:jc w:val="left"/>
        <w:rPr>
          <w:rFonts w:cs="Arial"/>
          <w:color w:val="auto"/>
          <w:sz w:val="22"/>
        </w:rPr>
      </w:pPr>
      <w:r w:rsidRPr="009E4770">
        <w:rPr>
          <w:rFonts w:cs="Arial"/>
          <w:color w:val="auto"/>
          <w:sz w:val="22"/>
        </w:rPr>
        <w:lastRenderedPageBreak/>
        <w:t>W celu potwierdzenia, że osoba działająca w imieniu wykonawcy jest umocowana do jego reprezentowania, Zamawiający wymaga od wykonawcy złożenia wraz z ofertą odpisu lub informacji z Krajowego Rejestru Sądowego, Centralnej Ewidencji i Informacji o Działalności Gospodarczej lub innego właściwego rejestru.</w:t>
      </w:r>
    </w:p>
    <w:p w14:paraId="0AF94BCA" w14:textId="77777777" w:rsidR="0002311B" w:rsidRPr="009E4770" w:rsidRDefault="00FC31F5" w:rsidP="00D93EDA">
      <w:pPr>
        <w:pStyle w:val="Styl2SWZ"/>
        <w:numPr>
          <w:ilvl w:val="0"/>
          <w:numId w:val="39"/>
        </w:numPr>
        <w:spacing w:before="120" w:line="276" w:lineRule="auto"/>
        <w:ind w:left="426"/>
        <w:jc w:val="left"/>
        <w:rPr>
          <w:rFonts w:cs="Arial"/>
          <w:color w:val="auto"/>
          <w:sz w:val="22"/>
        </w:rPr>
      </w:pPr>
      <w:r w:rsidRPr="009E4770">
        <w:rPr>
          <w:rFonts w:cs="Arial"/>
          <w:color w:val="auto"/>
          <w:sz w:val="22"/>
        </w:rPr>
        <w:t>Wykonawca nie jest zobowiązany do złożenia dokumentów, o których mowa w ust. 3, jeżeli Zamawiający może je uzyskać za pomocą bezpłatnych i ogólnodostępnych baz danych, o ile wykonawca wskazał dane umożliwiające dostęp do tych dokumentów.</w:t>
      </w:r>
    </w:p>
    <w:p w14:paraId="4A98E78C" w14:textId="77777777" w:rsidR="0002311B" w:rsidRPr="009E4770" w:rsidRDefault="00FC31F5" w:rsidP="00D93EDA">
      <w:pPr>
        <w:pStyle w:val="Styl2SWZ"/>
        <w:numPr>
          <w:ilvl w:val="0"/>
          <w:numId w:val="39"/>
        </w:numPr>
        <w:spacing w:before="120" w:line="276" w:lineRule="auto"/>
        <w:ind w:left="426"/>
        <w:jc w:val="left"/>
        <w:rPr>
          <w:rFonts w:cs="Arial"/>
          <w:color w:val="auto"/>
          <w:sz w:val="22"/>
        </w:rPr>
      </w:pPr>
      <w:r w:rsidRPr="009E4770">
        <w:rPr>
          <w:rFonts w:cs="Arial"/>
          <w:color w:val="auto"/>
          <w:sz w:val="22"/>
        </w:rPr>
        <w:t xml:space="preserve">Jeżeli w imieniu wykonawcy działa osoba, której umocowanie do jego reprezentowania nie wynika z dokumentów, o których mowa w ust. 3, Zamawiający żąda od wykonawcy </w:t>
      </w:r>
      <w:r w:rsidRPr="009E4770">
        <w:rPr>
          <w:rFonts w:cs="Arial"/>
          <w:b/>
          <w:color w:val="auto"/>
          <w:sz w:val="22"/>
        </w:rPr>
        <w:t>pełnomocnictwa lub innego dokumentu potwierdzającego umocowanie do reprezentowania wykonawcy</w:t>
      </w:r>
      <w:r w:rsidRPr="009E4770">
        <w:rPr>
          <w:rFonts w:cs="Arial"/>
          <w:color w:val="auto"/>
          <w:sz w:val="22"/>
        </w:rPr>
        <w:t>.</w:t>
      </w:r>
    </w:p>
    <w:p w14:paraId="384463D0" w14:textId="77777777" w:rsidR="0002311B" w:rsidRPr="009E4770" w:rsidRDefault="00FC31F5" w:rsidP="00D93EDA">
      <w:pPr>
        <w:pStyle w:val="Styl2SWZ"/>
        <w:numPr>
          <w:ilvl w:val="0"/>
          <w:numId w:val="39"/>
        </w:numPr>
        <w:spacing w:before="120" w:line="276" w:lineRule="auto"/>
        <w:ind w:left="426"/>
        <w:jc w:val="left"/>
        <w:rPr>
          <w:rFonts w:cs="Arial"/>
          <w:color w:val="auto"/>
          <w:sz w:val="22"/>
        </w:rPr>
      </w:pPr>
      <w:r w:rsidRPr="009E4770">
        <w:rPr>
          <w:rFonts w:cs="Arial"/>
          <w:color w:val="auto"/>
          <w:sz w:val="22"/>
        </w:rPr>
        <w:t>Zapis ust. 5 stosuje się odpowiednio do osoby działającej w imieniu wykonawców wspólnie ubiegających się o ud</w:t>
      </w:r>
      <w:r w:rsidR="0002311B" w:rsidRPr="009E4770">
        <w:rPr>
          <w:rFonts w:cs="Arial"/>
          <w:color w:val="auto"/>
          <w:sz w:val="22"/>
        </w:rPr>
        <w:t>zielenie zamówienia publicznego.</w:t>
      </w:r>
    </w:p>
    <w:p w14:paraId="3F854415" w14:textId="77777777" w:rsidR="0002311B" w:rsidRPr="009E4770" w:rsidRDefault="00FC31F5" w:rsidP="00D93EDA">
      <w:pPr>
        <w:pStyle w:val="Styl2SWZ"/>
        <w:numPr>
          <w:ilvl w:val="0"/>
          <w:numId w:val="39"/>
        </w:numPr>
        <w:spacing w:before="120" w:line="276" w:lineRule="auto"/>
        <w:ind w:left="426"/>
        <w:jc w:val="left"/>
        <w:rPr>
          <w:rFonts w:cs="Arial"/>
          <w:color w:val="auto"/>
          <w:sz w:val="22"/>
        </w:rPr>
      </w:pPr>
      <w:r w:rsidRPr="009E4770">
        <w:rPr>
          <w:rFonts w:cs="Arial"/>
          <w:color w:val="auto"/>
          <w:sz w:val="22"/>
        </w:rPr>
        <w:t xml:space="preserve">Zapis ust. 3 – 5 stosuje się odpowiednio do osoby działającej w imieniu podmiotu udostępniającego zasoby na zasadach określonych w </w:t>
      </w:r>
      <w:hyperlink r:id="rId10" w:anchor="/document/18903829?unitId=art(118)&amp;cm=DOCUMENT" w:history="1">
        <w:r w:rsidRPr="009E4770">
          <w:rPr>
            <w:rFonts w:cs="Arial"/>
            <w:color w:val="auto"/>
            <w:sz w:val="22"/>
          </w:rPr>
          <w:t>art. 118</w:t>
        </w:r>
      </w:hyperlink>
      <w:r w:rsidR="00561B5A" w:rsidRPr="009E4770">
        <w:rPr>
          <w:rFonts w:cs="Arial"/>
          <w:color w:val="auto"/>
          <w:sz w:val="22"/>
        </w:rPr>
        <w:t xml:space="preserve"> ustawy.</w:t>
      </w:r>
    </w:p>
    <w:p w14:paraId="264E0A63" w14:textId="63D0D25A" w:rsidR="0002311B" w:rsidRPr="009E4770" w:rsidRDefault="00FC31F5" w:rsidP="00D93EDA">
      <w:pPr>
        <w:pStyle w:val="Styl2SWZ"/>
        <w:numPr>
          <w:ilvl w:val="0"/>
          <w:numId w:val="39"/>
        </w:numPr>
        <w:spacing w:before="120" w:line="276" w:lineRule="auto"/>
        <w:ind w:left="426"/>
        <w:jc w:val="left"/>
        <w:rPr>
          <w:rFonts w:cs="Arial"/>
          <w:color w:val="auto"/>
          <w:sz w:val="22"/>
        </w:rPr>
      </w:pPr>
      <w:r w:rsidRPr="009E4770">
        <w:rPr>
          <w:rFonts w:cs="Arial"/>
          <w:color w:val="auto"/>
          <w:sz w:val="22"/>
        </w:rPr>
        <w:t>Wszelkie pełnomocnictwa winny być załączone do oferty w formie oryginału lub urzędowo poświadczonego odpisu pełnomocnictwa (notarialnie – art. 96 ustawy z 14 lutego 1991 r. – Prawo o notariacie /tekst jednolity Dz. U. z 202</w:t>
      </w:r>
      <w:r w:rsidR="00B6322B" w:rsidRPr="009E4770">
        <w:rPr>
          <w:rFonts w:cs="Arial"/>
          <w:color w:val="auto"/>
          <w:sz w:val="22"/>
        </w:rPr>
        <w:t>4</w:t>
      </w:r>
      <w:r w:rsidRPr="009E4770">
        <w:rPr>
          <w:rFonts w:cs="Arial"/>
          <w:color w:val="auto"/>
          <w:sz w:val="22"/>
        </w:rPr>
        <w:t xml:space="preserve"> poz. 1</w:t>
      </w:r>
      <w:r w:rsidR="00B6322B" w:rsidRPr="009E4770">
        <w:rPr>
          <w:rFonts w:cs="Arial"/>
          <w:color w:val="auto"/>
          <w:sz w:val="22"/>
        </w:rPr>
        <w:t>001</w:t>
      </w:r>
      <w:r w:rsidRPr="009E4770">
        <w:rPr>
          <w:rFonts w:cs="Arial"/>
          <w:color w:val="auto"/>
          <w:sz w:val="22"/>
        </w:rPr>
        <w:t>/), z zastrzeżeniem innych zasad opisanych w niniejszej swz lub wynikających z przepisów prawa powszechnie obowiązującego.</w:t>
      </w:r>
    </w:p>
    <w:p w14:paraId="0FD58561" w14:textId="1FEC3F69" w:rsidR="0002311B" w:rsidRPr="009E4770" w:rsidRDefault="00FC31F5" w:rsidP="00D93EDA">
      <w:pPr>
        <w:pStyle w:val="Styl2SWZ"/>
        <w:numPr>
          <w:ilvl w:val="0"/>
          <w:numId w:val="39"/>
        </w:numPr>
        <w:spacing w:before="120" w:line="276" w:lineRule="auto"/>
        <w:ind w:left="426"/>
        <w:jc w:val="left"/>
        <w:rPr>
          <w:rFonts w:cs="Arial"/>
          <w:color w:val="auto"/>
          <w:sz w:val="22"/>
        </w:rPr>
      </w:pPr>
      <w:r w:rsidRPr="009E4770">
        <w:rPr>
          <w:rFonts w:cs="Arial"/>
          <w:sz w:val="22"/>
        </w:rPr>
        <w:t>Z uwagi na zastosowanie w niniejszym postępowaniu przepisów, o których mowa w art.</w:t>
      </w:r>
      <w:r w:rsidR="00904509" w:rsidRPr="009E4770">
        <w:rPr>
          <w:rFonts w:cs="Arial"/>
          <w:sz w:val="22"/>
        </w:rPr>
        <w:t> </w:t>
      </w:r>
      <w:r w:rsidRPr="009E4770">
        <w:rPr>
          <w:rFonts w:cs="Arial"/>
          <w:sz w:val="22"/>
        </w:rPr>
        <w:t xml:space="preserve">139 ustawy, wykonawcy nie są obowiązani do złożenia wraz z ofertą oświadczenia o niepodleganiu wykluczeniu, spełnianiu warunków udziału w postępowaniu na formularzu jednolitego dokumentu, ponieważ Zamawiający przewiduje możliwość żądania tego oświadczenia wyłącznie od wykonawcy, którego </w:t>
      </w:r>
      <w:r w:rsidRPr="009E4770">
        <w:rPr>
          <w:rFonts w:cs="Arial"/>
          <w:color w:val="auto"/>
          <w:sz w:val="22"/>
        </w:rPr>
        <w:t xml:space="preserve">oferta została najwyżej oceniona. </w:t>
      </w:r>
    </w:p>
    <w:p w14:paraId="4494ACB2" w14:textId="0D6A87A6" w:rsidR="00FC31F5" w:rsidRPr="009E4770" w:rsidRDefault="00FC31F5" w:rsidP="00D93EDA">
      <w:pPr>
        <w:pStyle w:val="Styl2SWZ"/>
        <w:numPr>
          <w:ilvl w:val="0"/>
          <w:numId w:val="39"/>
        </w:numPr>
        <w:spacing w:before="120" w:line="276" w:lineRule="auto"/>
        <w:ind w:left="426"/>
        <w:jc w:val="left"/>
        <w:rPr>
          <w:rFonts w:cs="Arial"/>
          <w:color w:val="auto"/>
          <w:sz w:val="22"/>
        </w:rPr>
      </w:pPr>
      <w:r w:rsidRPr="009E4770">
        <w:rPr>
          <w:rFonts w:cs="Arial"/>
          <w:color w:val="auto"/>
          <w:sz w:val="22"/>
        </w:rPr>
        <w:t xml:space="preserve">Zamawiający wymaga złożenia przez Wykonawcę wraz z ofertą oświadczenia, że Wykonawca: </w:t>
      </w:r>
    </w:p>
    <w:p w14:paraId="16B1F458" w14:textId="77777777" w:rsidR="00FC31F5" w:rsidRPr="009E4770" w:rsidRDefault="00FC31F5" w:rsidP="00D93EDA">
      <w:pPr>
        <w:pStyle w:val="Styl2SWZ"/>
        <w:numPr>
          <w:ilvl w:val="0"/>
          <w:numId w:val="22"/>
        </w:numPr>
        <w:spacing w:line="276" w:lineRule="auto"/>
        <w:jc w:val="left"/>
        <w:rPr>
          <w:rFonts w:cs="Arial"/>
          <w:color w:val="auto"/>
          <w:sz w:val="22"/>
        </w:rPr>
      </w:pPr>
      <w:r w:rsidRPr="009E4770">
        <w:rPr>
          <w:rFonts w:cs="Arial"/>
          <w:color w:val="auto"/>
          <w:sz w:val="22"/>
        </w:rPr>
        <w:t>nie podlega wykluczeniu z postępowania na podstawie art. 7 ust. 1 ustawy z dnia 13 kwietnia 2022 r. o szczególnych rozwiązaniach w zakresie przeciwdziałania wspieraniu agresji na Ukrainę oraz służących ochronie bezpieczeństwa narodowego</w:t>
      </w:r>
    </w:p>
    <w:p w14:paraId="43F798FA" w14:textId="77777777" w:rsidR="00FC31F5" w:rsidRPr="009E4770" w:rsidRDefault="00FC31F5" w:rsidP="00D93EDA">
      <w:pPr>
        <w:pStyle w:val="Styl2SWZ"/>
        <w:numPr>
          <w:ilvl w:val="0"/>
          <w:numId w:val="22"/>
        </w:numPr>
        <w:spacing w:line="276" w:lineRule="auto"/>
        <w:jc w:val="left"/>
        <w:rPr>
          <w:rFonts w:cs="Arial"/>
          <w:color w:val="auto"/>
          <w:sz w:val="22"/>
        </w:rPr>
      </w:pPr>
      <w:r w:rsidRPr="009E4770">
        <w:rPr>
          <w:rFonts w:cs="Arial"/>
          <w:color w:val="auto"/>
          <w:sz w:val="22"/>
        </w:rPr>
        <w:t>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późn. zm.),</w:t>
      </w:r>
    </w:p>
    <w:p w14:paraId="735F6B69" w14:textId="77777777" w:rsidR="0002311B" w:rsidRPr="009E4770" w:rsidRDefault="00FC31F5" w:rsidP="00D93EDA">
      <w:pPr>
        <w:pStyle w:val="Styl2SWZ"/>
        <w:numPr>
          <w:ilvl w:val="0"/>
          <w:numId w:val="0"/>
        </w:numPr>
        <w:spacing w:line="276" w:lineRule="auto"/>
        <w:ind w:left="357"/>
        <w:jc w:val="left"/>
        <w:rPr>
          <w:rFonts w:cs="Arial"/>
          <w:color w:val="auto"/>
          <w:sz w:val="22"/>
        </w:rPr>
      </w:pPr>
      <w:r w:rsidRPr="009E4770">
        <w:rPr>
          <w:rFonts w:cs="Arial"/>
          <w:color w:val="auto"/>
          <w:sz w:val="22"/>
        </w:rPr>
        <w:t xml:space="preserve">– </w:t>
      </w:r>
      <w:r w:rsidRPr="009E4770">
        <w:rPr>
          <w:rFonts w:cs="Arial"/>
          <w:b/>
          <w:color w:val="auto"/>
          <w:sz w:val="22"/>
        </w:rPr>
        <w:t>oświadczenia są uj</w:t>
      </w:r>
      <w:r w:rsidR="00561B5A" w:rsidRPr="009E4770">
        <w:rPr>
          <w:rFonts w:cs="Arial"/>
          <w:b/>
          <w:color w:val="auto"/>
          <w:sz w:val="22"/>
        </w:rPr>
        <w:t>ęte w załączniku nr 2C do swz</w:t>
      </w:r>
      <w:r w:rsidR="00561B5A" w:rsidRPr="009E4770">
        <w:rPr>
          <w:rFonts w:cs="Arial"/>
          <w:color w:val="auto"/>
          <w:sz w:val="22"/>
        </w:rPr>
        <w:t xml:space="preserve">. </w:t>
      </w:r>
    </w:p>
    <w:p w14:paraId="7268961C" w14:textId="77777777" w:rsidR="0002311B" w:rsidRPr="009E4770" w:rsidRDefault="00FC31F5" w:rsidP="00D93EDA">
      <w:pPr>
        <w:pStyle w:val="Styl2SWZ"/>
        <w:numPr>
          <w:ilvl w:val="0"/>
          <w:numId w:val="39"/>
        </w:numPr>
        <w:spacing w:before="120" w:line="276" w:lineRule="auto"/>
        <w:ind w:left="426"/>
        <w:jc w:val="left"/>
        <w:rPr>
          <w:rFonts w:cs="Arial"/>
          <w:color w:val="auto"/>
          <w:sz w:val="22"/>
        </w:rPr>
      </w:pPr>
      <w:r w:rsidRPr="009E4770">
        <w:rPr>
          <w:rFonts w:cs="Arial"/>
          <w:color w:val="auto"/>
          <w:sz w:val="22"/>
        </w:rPr>
        <w:t>W przypadku wspólnego ubiegania się o zamówienie przez wykonawców, oświadczenie, o którym mowa w ust. 10, składa każdy z wykonawców.</w:t>
      </w:r>
    </w:p>
    <w:p w14:paraId="0A8B4047" w14:textId="31539986" w:rsidR="00FC31F5" w:rsidRPr="009E4770" w:rsidRDefault="00FC31F5" w:rsidP="00D93EDA">
      <w:pPr>
        <w:pStyle w:val="Styl2SWZ"/>
        <w:numPr>
          <w:ilvl w:val="0"/>
          <w:numId w:val="39"/>
        </w:numPr>
        <w:spacing w:before="120" w:line="276" w:lineRule="auto"/>
        <w:ind w:left="426"/>
        <w:jc w:val="left"/>
        <w:rPr>
          <w:rFonts w:cs="Arial"/>
          <w:color w:val="auto"/>
          <w:sz w:val="22"/>
        </w:rPr>
      </w:pPr>
      <w:r w:rsidRPr="009E4770">
        <w:rPr>
          <w:rFonts w:cs="Arial"/>
          <w:color w:val="auto"/>
          <w:sz w:val="22"/>
        </w:rPr>
        <w:t xml:space="preserve">Wykonawca, który polega na zdolnościach lub sytuacji podmiotów udostępniających zasoby na zasadach określonych w art. 118 ustawy przedstawia, wraz z oświadczeniem, </w:t>
      </w:r>
      <w:r w:rsidRPr="009E4770">
        <w:rPr>
          <w:rFonts w:cs="Arial"/>
          <w:color w:val="auto"/>
          <w:sz w:val="22"/>
        </w:rPr>
        <w:lastRenderedPageBreak/>
        <w:t>o którym mowa w ust. 10, także oświadczenie, o którym mowa w ust. 10 podmiotu udostępniającego zasoby.</w:t>
      </w:r>
    </w:p>
    <w:p w14:paraId="5457B5E2" w14:textId="215EB7BD" w:rsidR="00314D6E" w:rsidRPr="009E4770" w:rsidRDefault="00314D6E" w:rsidP="00D93EDA">
      <w:pPr>
        <w:pStyle w:val="Nagwek2"/>
        <w:rPr>
          <w:rFonts w:eastAsia="Arial" w:cs="Arial"/>
          <w:szCs w:val="22"/>
        </w:rPr>
      </w:pPr>
      <w:r w:rsidRPr="009E4770">
        <w:rPr>
          <w:rFonts w:eastAsia="Arial" w:cs="Arial"/>
          <w:szCs w:val="22"/>
        </w:rPr>
        <w:t>Podmiotowe środki dowodowe składane na wezwanie Zamawiającego</w:t>
      </w:r>
    </w:p>
    <w:p w14:paraId="232F3824" w14:textId="77777777" w:rsidR="00145139" w:rsidRPr="009E4770" w:rsidRDefault="00145139" w:rsidP="00D93EDA">
      <w:pPr>
        <w:spacing w:line="276" w:lineRule="auto"/>
        <w:rPr>
          <w:rFonts w:ascii="Arial" w:hAnsi="Arial" w:cs="Arial"/>
          <w:sz w:val="22"/>
        </w:rPr>
      </w:pPr>
      <w:r w:rsidRPr="009E4770">
        <w:rPr>
          <w:rFonts w:ascii="Arial" w:hAnsi="Arial" w:cs="Arial"/>
          <w:sz w:val="22"/>
        </w:rPr>
        <w:t>Przed wyborem najkorzystniejszej oferty Zamawiający wezwie wykonawcę, którego oferta została najwyżej oceniona, do złożenia w wyznaczonym terminie:</w:t>
      </w:r>
    </w:p>
    <w:p w14:paraId="09420921" w14:textId="4A80F48B" w:rsidR="00A0192E" w:rsidRPr="009E4770" w:rsidRDefault="00145139" w:rsidP="00D93EDA">
      <w:pPr>
        <w:pStyle w:val="Styl2SWZ"/>
        <w:numPr>
          <w:ilvl w:val="0"/>
          <w:numId w:val="31"/>
        </w:numPr>
        <w:spacing w:line="276" w:lineRule="auto"/>
        <w:ind w:left="426" w:hanging="426"/>
        <w:jc w:val="left"/>
        <w:rPr>
          <w:rFonts w:cs="Arial"/>
          <w:sz w:val="22"/>
        </w:rPr>
      </w:pPr>
      <w:r w:rsidRPr="009E4770">
        <w:rPr>
          <w:rFonts w:cs="Arial"/>
          <w:sz w:val="22"/>
        </w:rPr>
        <w:t>Oświadczenia o niepodleganiu wykluczeniu, spełnianiu warunków udziału w postępowaniu, w zakresie wskazanym przez Zamawiającego.</w:t>
      </w:r>
      <w:r w:rsidRPr="009E4770">
        <w:rPr>
          <w:rFonts w:cs="Arial"/>
          <w:color w:val="auto"/>
          <w:sz w:val="22"/>
        </w:rPr>
        <w:t xml:space="preserve"> </w:t>
      </w:r>
      <w:r w:rsidRPr="009E4770">
        <w:rPr>
          <w:rFonts w:cs="Arial"/>
          <w:sz w:val="22"/>
        </w:rPr>
        <w:t>Oświadczenie, stanowi dowód potwierdzający brak podstaw wykluczenia, spełnianie warunków udziału w postępowaniu na dzień składania ofert, tymczasowo zastępujący wymagane przez Zamawiając</w:t>
      </w:r>
      <w:r w:rsidR="00A0192E" w:rsidRPr="009E4770">
        <w:rPr>
          <w:rFonts w:cs="Arial"/>
          <w:sz w:val="22"/>
        </w:rPr>
        <w:t>ego podmiotowe środki dowodowe.</w:t>
      </w:r>
    </w:p>
    <w:p w14:paraId="68673E73" w14:textId="4564E3B8" w:rsidR="00145139" w:rsidRPr="009E4770" w:rsidRDefault="00145139" w:rsidP="00D93EDA">
      <w:pPr>
        <w:pStyle w:val="Styl2SWZ"/>
        <w:numPr>
          <w:ilvl w:val="0"/>
          <w:numId w:val="31"/>
        </w:numPr>
        <w:spacing w:line="276" w:lineRule="auto"/>
        <w:ind w:left="426" w:hanging="426"/>
        <w:jc w:val="left"/>
        <w:rPr>
          <w:rFonts w:cs="Arial"/>
          <w:sz w:val="22"/>
        </w:rPr>
      </w:pPr>
      <w:r w:rsidRPr="009E4770">
        <w:rPr>
          <w:rFonts w:cs="Arial"/>
          <w:sz w:val="22"/>
        </w:rPr>
        <w:t xml:space="preserve">Oświadczenie, o którym mowa w ust. 1, składa się na formularzu </w:t>
      </w:r>
      <w:r w:rsidRPr="009E4770">
        <w:rPr>
          <w:rFonts w:cs="Arial"/>
          <w:b/>
          <w:sz w:val="22"/>
        </w:rPr>
        <w:t>jednolitego europejskiego dokumentu zamówienia</w:t>
      </w:r>
      <w:r w:rsidRPr="009E4770">
        <w:rPr>
          <w:rFonts w:cs="Arial"/>
          <w:sz w:val="22"/>
        </w:rPr>
        <w:t xml:space="preserve">, sporządzonym zgodnie ze wzorem standardowego formularza określonego w rozporządzeniu wykonawczym Komisji (UE) 2016/7 z dnia 5 stycznia 2016 r. Ustanawiającym standardowy formularz jednolitego europejskiego dokumentu zamówienia (Dz. Urz. UE L 3 z 06.01.2016, str. 16), zwanym dalej „jednolitym dokumentem lub JEDZ”, </w:t>
      </w:r>
      <w:r w:rsidRPr="009E4770">
        <w:rPr>
          <w:rFonts w:eastAsia="Times New Roman" w:cs="Arial"/>
          <w:color w:val="auto"/>
          <w:sz w:val="22"/>
        </w:rPr>
        <w:t xml:space="preserve">którego wzór stanowi </w:t>
      </w:r>
      <w:r w:rsidRPr="009E4770">
        <w:rPr>
          <w:rFonts w:eastAsia="Times New Roman" w:cs="Arial"/>
          <w:b/>
          <w:color w:val="auto"/>
          <w:sz w:val="22"/>
        </w:rPr>
        <w:t>załącznik nr 3 do swz</w:t>
      </w:r>
      <w:r w:rsidRPr="009E4770">
        <w:rPr>
          <w:rFonts w:eastAsia="Times New Roman" w:cs="Arial"/>
          <w:color w:val="auto"/>
          <w:sz w:val="22"/>
        </w:rPr>
        <w:t>.</w:t>
      </w:r>
    </w:p>
    <w:p w14:paraId="5BD3AC2D" w14:textId="77777777" w:rsidR="00145139" w:rsidRPr="009E4770" w:rsidRDefault="00145139" w:rsidP="00D93EDA">
      <w:pPr>
        <w:pStyle w:val="Styl2SWZ"/>
        <w:numPr>
          <w:ilvl w:val="0"/>
          <w:numId w:val="0"/>
        </w:numPr>
        <w:spacing w:line="276" w:lineRule="auto"/>
        <w:ind w:left="426"/>
        <w:jc w:val="left"/>
        <w:rPr>
          <w:rFonts w:cs="Arial"/>
          <w:sz w:val="22"/>
        </w:rPr>
      </w:pPr>
      <w:r w:rsidRPr="009E4770">
        <w:rPr>
          <w:rFonts w:cs="Arial"/>
          <w:sz w:val="22"/>
        </w:rPr>
        <w:t>Zamawiający informuje, że wykonawca wypełnia oświadczenie w zakresie wskazanym przez Zamawiającego, w części IV może ograniczyć się do wypełnienia sekcji α (alfa): Ogólne oświadczenie dotyczące wszystkich kryteriów kwalifikacji i nie musi wypełniać żadnej z pozostałych sekcji w części IV JEDZ.</w:t>
      </w:r>
    </w:p>
    <w:p w14:paraId="6281117D" w14:textId="16FC2C99" w:rsidR="00145139" w:rsidRPr="009E4770" w:rsidRDefault="00145139" w:rsidP="00D93EDA">
      <w:pPr>
        <w:spacing w:line="276" w:lineRule="auto"/>
        <w:ind w:left="426"/>
        <w:rPr>
          <w:rStyle w:val="Hipercze"/>
          <w:rFonts w:ascii="Arial" w:hAnsi="Arial" w:cs="Arial"/>
          <w:sz w:val="22"/>
        </w:rPr>
      </w:pPr>
      <w:r w:rsidRPr="009E4770">
        <w:rPr>
          <w:rFonts w:ascii="Arial" w:hAnsi="Arial" w:cs="Arial"/>
          <w:sz w:val="22"/>
        </w:rPr>
        <w:t xml:space="preserve">Instrukcja wypełniania JEDZ jest zamieszczona na stronie internetowej Urzędu Zamówień Publicznych, jest pod adresem </w:t>
      </w:r>
      <w:hyperlink r:id="rId11" w:history="1">
        <w:r w:rsidR="00595517" w:rsidRPr="009E4770">
          <w:rPr>
            <w:rStyle w:val="Hipercze"/>
            <w:rFonts w:ascii="Arial" w:hAnsi="Arial" w:cs="Arial"/>
            <w:sz w:val="22"/>
          </w:rPr>
          <w:t>https://www.gov.pl/web/uzp/jednolity-europejski-dokument-zamowienia</w:t>
        </w:r>
      </w:hyperlink>
      <w:r w:rsidR="00595517" w:rsidRPr="009E4770">
        <w:rPr>
          <w:rFonts w:ascii="Arial" w:hAnsi="Arial" w:cs="Arial"/>
          <w:sz w:val="22"/>
        </w:rPr>
        <w:t xml:space="preserve"> </w:t>
      </w:r>
    </w:p>
    <w:p w14:paraId="0C88CBC5" w14:textId="77777777" w:rsidR="00145139" w:rsidRPr="009E4770" w:rsidRDefault="00145139" w:rsidP="00D93EDA">
      <w:pPr>
        <w:spacing w:line="276" w:lineRule="auto"/>
        <w:ind w:left="426"/>
        <w:rPr>
          <w:rFonts w:ascii="Arial" w:hAnsi="Arial" w:cs="Arial"/>
          <w:sz w:val="22"/>
        </w:rPr>
      </w:pPr>
      <w:r w:rsidRPr="009E4770">
        <w:rPr>
          <w:rFonts w:ascii="Arial" w:hAnsi="Arial" w:cs="Arial"/>
          <w:sz w:val="22"/>
        </w:rPr>
        <w:t xml:space="preserve">UWAGA! Zamawiający zaleca wypełnienie formularza JEDZ (ESPD) za pomocą serwisu dostępnego </w:t>
      </w:r>
      <w:hyperlink r:id="rId12" w:history="1">
        <w:r w:rsidRPr="009E4770">
          <w:rPr>
            <w:rFonts w:ascii="Arial" w:hAnsi="Arial" w:cs="Arial"/>
            <w:sz w:val="22"/>
          </w:rPr>
          <w:t xml:space="preserve">pod adresem: </w:t>
        </w:r>
        <w:r w:rsidRPr="009E4770">
          <w:rPr>
            <w:rFonts w:ascii="Arial" w:hAnsi="Arial" w:cs="Arial"/>
            <w:color w:val="0000FF" w:themeColor="hyperlink"/>
            <w:sz w:val="22"/>
            <w:u w:val="single"/>
          </w:rPr>
          <w:t>https://espd.uzp.gov.pl/</w:t>
        </w:r>
      </w:hyperlink>
      <w:r w:rsidRPr="009E4770">
        <w:rPr>
          <w:rFonts w:ascii="Arial" w:hAnsi="Arial" w:cs="Arial"/>
          <w:sz w:val="22"/>
        </w:rPr>
        <w:t xml:space="preserve">. W tym celu przygotowany przez Zamawiającego jednolity europejski dokument zamówienia (ESPD) w formacie *xml, stanowiący </w:t>
      </w:r>
      <w:r w:rsidRPr="009E4770">
        <w:rPr>
          <w:rFonts w:ascii="Arial" w:hAnsi="Arial" w:cs="Arial"/>
          <w:b/>
          <w:sz w:val="22"/>
        </w:rPr>
        <w:t>załącznik nr 3A do swz</w:t>
      </w:r>
      <w:r w:rsidRPr="009E4770">
        <w:rPr>
          <w:rFonts w:ascii="Arial" w:hAnsi="Arial" w:cs="Arial"/>
          <w:sz w:val="22"/>
        </w:rPr>
        <w:t xml:space="preserve"> należy pobrać ze strony internetowej prowadzonego postępowania przez Zamawiającego (e-zamówienia), zapisać na dysku, a następnie zaimportować do wyżej wymienionego serwisu oraz postępując zgodnie z zamieszczoną tam instrukcją wypełnić wzór elektronicznego formularza ESPD. Serwis ESPD nie archiwizuje plików.</w:t>
      </w:r>
    </w:p>
    <w:p w14:paraId="76FDF27F" w14:textId="1D312018" w:rsidR="00145139" w:rsidRPr="009E4770" w:rsidRDefault="00145139" w:rsidP="00D93EDA">
      <w:pPr>
        <w:pStyle w:val="Styl2SWZ"/>
        <w:numPr>
          <w:ilvl w:val="0"/>
          <w:numId w:val="31"/>
        </w:numPr>
        <w:spacing w:line="276" w:lineRule="auto"/>
        <w:ind w:left="426" w:hanging="426"/>
        <w:jc w:val="left"/>
        <w:rPr>
          <w:rFonts w:cs="Arial"/>
          <w:sz w:val="22"/>
        </w:rPr>
      </w:pPr>
      <w:r w:rsidRPr="009E4770">
        <w:rPr>
          <w:rFonts w:cs="Arial"/>
          <w:sz w:val="22"/>
        </w:rPr>
        <w:t>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w:t>
      </w:r>
    </w:p>
    <w:p w14:paraId="0D859C38" w14:textId="47F52195" w:rsidR="00F64278" w:rsidRPr="009E4770" w:rsidRDefault="00145139" w:rsidP="00D93EDA">
      <w:pPr>
        <w:pStyle w:val="Styl2SWZ"/>
        <w:numPr>
          <w:ilvl w:val="0"/>
          <w:numId w:val="31"/>
        </w:numPr>
        <w:spacing w:line="276" w:lineRule="auto"/>
        <w:ind w:left="426" w:hanging="426"/>
        <w:jc w:val="left"/>
        <w:rPr>
          <w:rFonts w:cs="Arial"/>
          <w:sz w:val="22"/>
        </w:rPr>
      </w:pPr>
      <w:r w:rsidRPr="009E4770">
        <w:rPr>
          <w:rFonts w:cs="Arial"/>
          <w:sz w:val="22"/>
        </w:rPr>
        <w:t>Wykonawca, który polega na zdolnościach lub sytuacji podmiotów udostępniających zasoby na zasadach określonych w art. 118 ustawy przedstawia, wraz z oświadczeniem, o którym mowa w ust. 1, także oświadczenie JEDZ podmiotu udostępniającego zasoby, potwierdzające brak podstaw wykluczenia tego podmiotu oraz odpowiednio spełnianie warunków udziału w postępowaniu, w zakresie, w jakim wykonawca powołuje się na jego zasoby.</w:t>
      </w:r>
    </w:p>
    <w:p w14:paraId="17E574DD" w14:textId="44D4DC49" w:rsidR="00F64278" w:rsidRPr="009E4770" w:rsidRDefault="00145139" w:rsidP="00D93EDA">
      <w:pPr>
        <w:pStyle w:val="Styl2SWZ"/>
        <w:numPr>
          <w:ilvl w:val="0"/>
          <w:numId w:val="31"/>
        </w:numPr>
        <w:spacing w:line="276" w:lineRule="auto"/>
        <w:ind w:left="426" w:hanging="426"/>
        <w:jc w:val="left"/>
        <w:rPr>
          <w:rFonts w:cs="Arial"/>
          <w:sz w:val="22"/>
        </w:rPr>
      </w:pPr>
      <w:r w:rsidRPr="009E4770">
        <w:rPr>
          <w:rFonts w:cs="Arial"/>
          <w:sz w:val="22"/>
        </w:rPr>
        <w:lastRenderedPageBreak/>
        <w:t>Wykonawca może wykorzystać jednolity dokument złożony w odrębnym postępowaniu o udzielenie zamówienia, jeżeli potwierdzi, że informacje w nim zawarte pozostają prawidłowe.</w:t>
      </w:r>
    </w:p>
    <w:p w14:paraId="13ED7CD0" w14:textId="523BE297" w:rsidR="00145139" w:rsidRPr="009E4770" w:rsidRDefault="00145139" w:rsidP="00D93EDA">
      <w:pPr>
        <w:pStyle w:val="Styl2SWZ"/>
        <w:numPr>
          <w:ilvl w:val="0"/>
          <w:numId w:val="31"/>
        </w:numPr>
        <w:spacing w:line="276" w:lineRule="auto"/>
        <w:ind w:left="426" w:hanging="426"/>
        <w:jc w:val="left"/>
        <w:rPr>
          <w:rFonts w:cs="Arial"/>
          <w:sz w:val="22"/>
        </w:rPr>
      </w:pPr>
      <w:r w:rsidRPr="009E4770">
        <w:rPr>
          <w:rFonts w:cs="Arial"/>
          <w:sz w:val="22"/>
        </w:rPr>
        <w:t>Na potwierdzenie braku podstaw wykluczenia Zamawiający żąda następujących podmiotowych środków dowodowych:</w:t>
      </w:r>
    </w:p>
    <w:p w14:paraId="18D9FB60" w14:textId="77777777" w:rsidR="00145139" w:rsidRPr="009E4770" w:rsidRDefault="00145139" w:rsidP="00D93EDA">
      <w:pPr>
        <w:pStyle w:val="Akapitzlist"/>
        <w:numPr>
          <w:ilvl w:val="0"/>
          <w:numId w:val="23"/>
        </w:numPr>
        <w:spacing w:line="276" w:lineRule="auto"/>
        <w:ind w:left="714" w:hanging="357"/>
        <w:rPr>
          <w:rFonts w:ascii="Arial" w:hAnsi="Arial" w:cs="Arial"/>
          <w:sz w:val="22"/>
        </w:rPr>
      </w:pPr>
      <w:r w:rsidRPr="009E4770">
        <w:rPr>
          <w:rFonts w:ascii="Arial" w:hAnsi="Arial" w:cs="Arial"/>
          <w:b/>
          <w:sz w:val="22"/>
        </w:rPr>
        <w:t xml:space="preserve">informacji z Krajowego Rejestru Karnego, </w:t>
      </w:r>
      <w:r w:rsidRPr="009E4770">
        <w:rPr>
          <w:rFonts w:ascii="Arial" w:hAnsi="Arial" w:cs="Arial"/>
          <w:sz w:val="22"/>
        </w:rPr>
        <w:t>sporządzonej nie wcześniej niż</w:t>
      </w:r>
      <w:r w:rsidRPr="009E4770">
        <w:rPr>
          <w:rFonts w:ascii="Arial" w:hAnsi="Arial" w:cs="Arial"/>
          <w:b/>
          <w:sz w:val="22"/>
        </w:rPr>
        <w:t xml:space="preserve"> 6 miesięcy </w:t>
      </w:r>
      <w:r w:rsidRPr="009E4770">
        <w:rPr>
          <w:rFonts w:ascii="Arial" w:hAnsi="Arial" w:cs="Arial"/>
          <w:sz w:val="22"/>
        </w:rPr>
        <w:t>przed jej złożeniem, w zakresie:</w:t>
      </w:r>
    </w:p>
    <w:p w14:paraId="7D8D541C" w14:textId="77777777" w:rsidR="00145139" w:rsidRPr="009E4770" w:rsidRDefault="00145139" w:rsidP="00D93EDA">
      <w:pPr>
        <w:pStyle w:val="Akapitzlist"/>
        <w:numPr>
          <w:ilvl w:val="0"/>
          <w:numId w:val="24"/>
        </w:numPr>
        <w:tabs>
          <w:tab w:val="left" w:pos="993"/>
        </w:tabs>
        <w:spacing w:line="276" w:lineRule="auto"/>
        <w:ind w:left="993" w:hanging="284"/>
        <w:contextualSpacing w:val="0"/>
        <w:rPr>
          <w:rFonts w:ascii="Arial" w:hAnsi="Arial" w:cs="Arial"/>
          <w:sz w:val="22"/>
        </w:rPr>
      </w:pPr>
      <w:r w:rsidRPr="009E4770">
        <w:rPr>
          <w:rFonts w:ascii="Arial" w:hAnsi="Arial" w:cs="Arial"/>
          <w:sz w:val="22"/>
        </w:rPr>
        <w:t>art. 108 ust. 1 pkt 1 i 2 ustawy z dnia 11 września 2019 r. – Prawo zamówień publicznych, zwanej dalej „ustawą”,</w:t>
      </w:r>
    </w:p>
    <w:p w14:paraId="31E0A5E4" w14:textId="77777777" w:rsidR="00145139" w:rsidRPr="009E4770" w:rsidRDefault="00145139" w:rsidP="00D93EDA">
      <w:pPr>
        <w:pStyle w:val="Akapitzlist"/>
        <w:numPr>
          <w:ilvl w:val="0"/>
          <w:numId w:val="24"/>
        </w:numPr>
        <w:tabs>
          <w:tab w:val="left" w:pos="993"/>
        </w:tabs>
        <w:spacing w:line="276" w:lineRule="auto"/>
        <w:ind w:left="993" w:hanging="284"/>
        <w:contextualSpacing w:val="0"/>
        <w:rPr>
          <w:rFonts w:ascii="Arial" w:hAnsi="Arial" w:cs="Arial"/>
          <w:sz w:val="22"/>
        </w:rPr>
      </w:pPr>
      <w:r w:rsidRPr="009E4770">
        <w:rPr>
          <w:rFonts w:ascii="Arial" w:hAnsi="Arial" w:cs="Arial"/>
          <w:sz w:val="22"/>
        </w:rPr>
        <w:t>art. 108 ust. 1 pkt 4 ustawy, dotyczącej orzeczenia zakazu ubiegania się o zamówienie publiczne tytułem środka karnego,</w:t>
      </w:r>
    </w:p>
    <w:p w14:paraId="1248EF14" w14:textId="77777777" w:rsidR="00145139" w:rsidRPr="009E4770" w:rsidRDefault="00145139" w:rsidP="00D93EDA">
      <w:pPr>
        <w:pStyle w:val="Akapitzlist"/>
        <w:numPr>
          <w:ilvl w:val="0"/>
          <w:numId w:val="24"/>
        </w:numPr>
        <w:tabs>
          <w:tab w:val="left" w:pos="993"/>
        </w:tabs>
        <w:spacing w:line="276" w:lineRule="auto"/>
        <w:ind w:left="993" w:hanging="284"/>
        <w:contextualSpacing w:val="0"/>
        <w:rPr>
          <w:rFonts w:ascii="Arial" w:hAnsi="Arial" w:cs="Arial"/>
          <w:sz w:val="22"/>
        </w:rPr>
      </w:pPr>
      <w:r w:rsidRPr="009E4770">
        <w:rPr>
          <w:rFonts w:ascii="Arial" w:hAnsi="Arial" w:cs="Arial"/>
          <w:sz w:val="22"/>
        </w:rPr>
        <w:t>art. 109 ust. 1 pkt 2 lit. a ustawy,</w:t>
      </w:r>
    </w:p>
    <w:p w14:paraId="13087E2D" w14:textId="77777777" w:rsidR="00145139" w:rsidRPr="009E4770" w:rsidRDefault="00145139" w:rsidP="00D93EDA">
      <w:pPr>
        <w:pStyle w:val="Akapitzlist"/>
        <w:numPr>
          <w:ilvl w:val="0"/>
          <w:numId w:val="24"/>
        </w:numPr>
        <w:tabs>
          <w:tab w:val="left" w:pos="993"/>
        </w:tabs>
        <w:spacing w:line="276" w:lineRule="auto"/>
        <w:ind w:left="993" w:hanging="284"/>
        <w:contextualSpacing w:val="0"/>
        <w:rPr>
          <w:rFonts w:ascii="Arial" w:hAnsi="Arial" w:cs="Arial"/>
          <w:sz w:val="22"/>
        </w:rPr>
      </w:pPr>
      <w:r w:rsidRPr="009E4770">
        <w:rPr>
          <w:rFonts w:ascii="Arial" w:hAnsi="Arial" w:cs="Arial"/>
          <w:sz w:val="22"/>
        </w:rPr>
        <w:t>art. 109 ust. 1 pkt 2 lit. b ustawy, dotyczącej ukarania za wykroczenie, za które wymierzono karę aresztu,</w:t>
      </w:r>
    </w:p>
    <w:p w14:paraId="47DD48C2" w14:textId="77777777" w:rsidR="00145139" w:rsidRPr="009E4770" w:rsidRDefault="00145139" w:rsidP="00D93EDA">
      <w:pPr>
        <w:pStyle w:val="Akapitzlist"/>
        <w:numPr>
          <w:ilvl w:val="0"/>
          <w:numId w:val="24"/>
        </w:numPr>
        <w:tabs>
          <w:tab w:val="left" w:pos="993"/>
        </w:tabs>
        <w:spacing w:line="276" w:lineRule="auto"/>
        <w:ind w:left="993" w:hanging="284"/>
        <w:contextualSpacing w:val="0"/>
        <w:rPr>
          <w:rFonts w:ascii="Arial" w:hAnsi="Arial" w:cs="Arial"/>
          <w:sz w:val="22"/>
        </w:rPr>
      </w:pPr>
      <w:r w:rsidRPr="009E4770">
        <w:rPr>
          <w:rFonts w:ascii="Arial" w:hAnsi="Arial" w:cs="Arial"/>
          <w:sz w:val="22"/>
        </w:rPr>
        <w:t>art. 109 ust. 1 pkt 3 ustawy, dotyczącej skazania za przestępstwo lub ukarania za wykroczenie, za które wymierzono karę aresztu;</w:t>
      </w:r>
    </w:p>
    <w:p w14:paraId="0F3D0E1A" w14:textId="5EE8B392" w:rsidR="00145139" w:rsidRPr="009E4770" w:rsidRDefault="00145139" w:rsidP="00D93EDA">
      <w:pPr>
        <w:pStyle w:val="Akapitzlist"/>
        <w:numPr>
          <w:ilvl w:val="0"/>
          <w:numId w:val="23"/>
        </w:numPr>
        <w:spacing w:line="276" w:lineRule="auto"/>
        <w:ind w:left="714" w:hanging="357"/>
        <w:rPr>
          <w:rFonts w:ascii="Arial" w:hAnsi="Arial" w:cs="Arial"/>
          <w:sz w:val="22"/>
        </w:rPr>
      </w:pPr>
      <w:r w:rsidRPr="009E4770">
        <w:rPr>
          <w:rFonts w:ascii="Arial" w:hAnsi="Arial" w:cs="Arial"/>
          <w:b/>
          <w:sz w:val="22"/>
        </w:rPr>
        <w:t xml:space="preserve">oświadczenia wykonawcy, w zakresie art. 108 ust. 1 pkt 5 ustawy, o braku przynależności do tej samej grupy kapitałowej </w:t>
      </w:r>
      <w:r w:rsidRPr="009E4770">
        <w:rPr>
          <w:rFonts w:ascii="Arial" w:hAnsi="Arial" w:cs="Arial"/>
          <w:sz w:val="22"/>
        </w:rPr>
        <w:t>w rozumieniu ustawy z dnia 16 lutego 2007 r. o ochronie konkurencji i konsumentów (Dz. U. z 202</w:t>
      </w:r>
      <w:r w:rsidR="00300A4A" w:rsidRPr="009E4770">
        <w:rPr>
          <w:rFonts w:ascii="Arial" w:hAnsi="Arial" w:cs="Arial"/>
          <w:sz w:val="22"/>
        </w:rPr>
        <w:t>4</w:t>
      </w:r>
      <w:r w:rsidRPr="009E4770">
        <w:rPr>
          <w:rFonts w:ascii="Arial" w:hAnsi="Arial" w:cs="Arial"/>
          <w:sz w:val="22"/>
        </w:rPr>
        <w:t xml:space="preserve"> r. poz. </w:t>
      </w:r>
      <w:r w:rsidR="00300A4A" w:rsidRPr="009E4770">
        <w:rPr>
          <w:rFonts w:ascii="Arial" w:hAnsi="Arial" w:cs="Arial"/>
          <w:sz w:val="22"/>
        </w:rPr>
        <w:t>1616</w:t>
      </w:r>
      <w:r w:rsidRPr="009E4770">
        <w:rPr>
          <w:rFonts w:ascii="Arial" w:hAnsi="Arial" w:cs="Arial"/>
          <w:sz w:val="22"/>
        </w:rPr>
        <w:t>), z 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 Wzór oświadczenia stanowi załącznik nr 4 do swz;</w:t>
      </w:r>
    </w:p>
    <w:p w14:paraId="3452A3D5" w14:textId="77777777" w:rsidR="00145139" w:rsidRPr="009E4770" w:rsidRDefault="00145139" w:rsidP="00D93EDA">
      <w:pPr>
        <w:pStyle w:val="Akapitzlist"/>
        <w:numPr>
          <w:ilvl w:val="0"/>
          <w:numId w:val="23"/>
        </w:numPr>
        <w:spacing w:line="276" w:lineRule="auto"/>
        <w:ind w:left="714" w:hanging="357"/>
        <w:rPr>
          <w:rFonts w:ascii="Arial" w:hAnsi="Arial" w:cs="Arial"/>
          <w:sz w:val="22"/>
        </w:rPr>
      </w:pPr>
      <w:r w:rsidRPr="009E4770">
        <w:rPr>
          <w:rFonts w:ascii="Arial" w:hAnsi="Arial" w:cs="Arial"/>
          <w:sz w:val="22"/>
        </w:rPr>
        <w:t>oświadczenia wykonawcy o aktualności informacji zawartych w oświadczeniu, o którym mowa w ust. 1, w zakresie podstaw wykluczenia z postępowania wskazanych przez Zamawiającego, o których mowa w:</w:t>
      </w:r>
    </w:p>
    <w:p w14:paraId="6163F88B" w14:textId="77777777" w:rsidR="00145139" w:rsidRPr="009E4770" w:rsidRDefault="00145139" w:rsidP="00D93EDA">
      <w:pPr>
        <w:pStyle w:val="Akapitzlist"/>
        <w:numPr>
          <w:ilvl w:val="0"/>
          <w:numId w:val="25"/>
        </w:numPr>
        <w:tabs>
          <w:tab w:val="left" w:pos="993"/>
        </w:tabs>
        <w:spacing w:line="276" w:lineRule="auto"/>
        <w:ind w:left="993" w:hanging="284"/>
        <w:contextualSpacing w:val="0"/>
        <w:rPr>
          <w:rFonts w:ascii="Arial" w:hAnsi="Arial" w:cs="Arial"/>
          <w:sz w:val="22"/>
        </w:rPr>
      </w:pPr>
      <w:r w:rsidRPr="009E4770">
        <w:rPr>
          <w:rFonts w:ascii="Arial" w:hAnsi="Arial" w:cs="Arial"/>
          <w:sz w:val="22"/>
        </w:rPr>
        <w:t>art. 108 ust. 1 pkt 3 ustawy,</w:t>
      </w:r>
    </w:p>
    <w:p w14:paraId="5342E85A" w14:textId="77777777" w:rsidR="00145139" w:rsidRPr="009E4770" w:rsidRDefault="00145139" w:rsidP="00D93EDA">
      <w:pPr>
        <w:pStyle w:val="Akapitzlist"/>
        <w:numPr>
          <w:ilvl w:val="0"/>
          <w:numId w:val="25"/>
        </w:numPr>
        <w:tabs>
          <w:tab w:val="left" w:pos="993"/>
        </w:tabs>
        <w:spacing w:line="276" w:lineRule="auto"/>
        <w:ind w:left="993" w:hanging="284"/>
        <w:contextualSpacing w:val="0"/>
        <w:rPr>
          <w:rFonts w:ascii="Arial" w:hAnsi="Arial" w:cs="Arial"/>
          <w:sz w:val="22"/>
        </w:rPr>
      </w:pPr>
      <w:r w:rsidRPr="009E4770">
        <w:rPr>
          <w:rFonts w:ascii="Arial" w:hAnsi="Arial" w:cs="Arial"/>
          <w:sz w:val="22"/>
        </w:rPr>
        <w:t>art. 108 ust. 1 pkt 4 ustawy, dotyczących orzeczenia zakazu ubiegania się o zamówienie publiczne tytułem środka zapobiegawczego,</w:t>
      </w:r>
    </w:p>
    <w:p w14:paraId="48D8A833" w14:textId="77777777" w:rsidR="00145139" w:rsidRPr="009E4770" w:rsidRDefault="00145139" w:rsidP="00D93EDA">
      <w:pPr>
        <w:pStyle w:val="Akapitzlist"/>
        <w:numPr>
          <w:ilvl w:val="0"/>
          <w:numId w:val="25"/>
        </w:numPr>
        <w:tabs>
          <w:tab w:val="left" w:pos="993"/>
        </w:tabs>
        <w:spacing w:line="276" w:lineRule="auto"/>
        <w:ind w:left="993" w:hanging="284"/>
        <w:contextualSpacing w:val="0"/>
        <w:rPr>
          <w:rFonts w:ascii="Arial" w:hAnsi="Arial" w:cs="Arial"/>
          <w:sz w:val="22"/>
        </w:rPr>
      </w:pPr>
      <w:r w:rsidRPr="009E4770">
        <w:rPr>
          <w:rFonts w:ascii="Arial" w:hAnsi="Arial" w:cs="Arial"/>
          <w:sz w:val="22"/>
        </w:rPr>
        <w:t>art. 108 ust. 1 pkt 5 ustawy, dotyczących zawarcia z innymi wykonawcami porozumienia mającego na celu zakłócenie konkurencji,</w:t>
      </w:r>
    </w:p>
    <w:p w14:paraId="3AB98EC2" w14:textId="77777777" w:rsidR="00145139" w:rsidRPr="009E4770" w:rsidRDefault="00145139" w:rsidP="00D93EDA">
      <w:pPr>
        <w:pStyle w:val="Akapitzlist"/>
        <w:numPr>
          <w:ilvl w:val="0"/>
          <w:numId w:val="25"/>
        </w:numPr>
        <w:tabs>
          <w:tab w:val="left" w:pos="993"/>
        </w:tabs>
        <w:spacing w:line="276" w:lineRule="auto"/>
        <w:ind w:left="993" w:hanging="284"/>
        <w:contextualSpacing w:val="0"/>
        <w:rPr>
          <w:rFonts w:ascii="Arial" w:hAnsi="Arial" w:cs="Arial"/>
          <w:sz w:val="22"/>
        </w:rPr>
      </w:pPr>
      <w:r w:rsidRPr="009E4770">
        <w:rPr>
          <w:rFonts w:ascii="Arial" w:hAnsi="Arial" w:cs="Arial"/>
          <w:sz w:val="22"/>
        </w:rPr>
        <w:t>art. 108 ust. 1 pkt 6 ustawy,</w:t>
      </w:r>
    </w:p>
    <w:p w14:paraId="7BA68755" w14:textId="77777777" w:rsidR="00145139" w:rsidRPr="009E4770" w:rsidRDefault="00145139" w:rsidP="00D93EDA">
      <w:pPr>
        <w:pStyle w:val="Akapitzlist"/>
        <w:numPr>
          <w:ilvl w:val="0"/>
          <w:numId w:val="25"/>
        </w:numPr>
        <w:tabs>
          <w:tab w:val="left" w:pos="993"/>
        </w:tabs>
        <w:spacing w:line="276" w:lineRule="auto"/>
        <w:ind w:left="993" w:hanging="284"/>
        <w:contextualSpacing w:val="0"/>
        <w:rPr>
          <w:rFonts w:ascii="Arial" w:hAnsi="Arial" w:cs="Arial"/>
          <w:sz w:val="22"/>
        </w:rPr>
      </w:pPr>
      <w:r w:rsidRPr="009E4770">
        <w:rPr>
          <w:rFonts w:ascii="Arial" w:hAnsi="Arial" w:cs="Arial"/>
          <w:sz w:val="22"/>
        </w:rPr>
        <w:t>art. 109 ust. 1 pkt 2 lit. b ustawy, dotyczących ukarania za wykroczenie, za które wymierzono karę ograniczenia wolności lub karę grzywny,</w:t>
      </w:r>
    </w:p>
    <w:p w14:paraId="3EA2C66F" w14:textId="77777777" w:rsidR="00145139" w:rsidRPr="009E4770" w:rsidRDefault="00145139" w:rsidP="00D93EDA">
      <w:pPr>
        <w:pStyle w:val="Akapitzlist"/>
        <w:numPr>
          <w:ilvl w:val="0"/>
          <w:numId w:val="25"/>
        </w:numPr>
        <w:tabs>
          <w:tab w:val="left" w:pos="993"/>
        </w:tabs>
        <w:spacing w:line="276" w:lineRule="auto"/>
        <w:ind w:left="993" w:hanging="284"/>
        <w:contextualSpacing w:val="0"/>
        <w:rPr>
          <w:rFonts w:ascii="Arial" w:hAnsi="Arial" w:cs="Arial"/>
          <w:sz w:val="22"/>
        </w:rPr>
      </w:pPr>
      <w:r w:rsidRPr="009E4770">
        <w:rPr>
          <w:rFonts w:ascii="Arial" w:hAnsi="Arial" w:cs="Arial"/>
          <w:sz w:val="22"/>
        </w:rPr>
        <w:t>art. 109 ust. 1 pkt 3 ustawy, dotyczących ukarania za wykroczenie, za które wymierzono karę ograniczenia wolności lub karę grzywny,</w:t>
      </w:r>
    </w:p>
    <w:p w14:paraId="05A3623A" w14:textId="77777777" w:rsidR="00145139" w:rsidRPr="009E4770" w:rsidRDefault="00145139" w:rsidP="00D93EDA">
      <w:pPr>
        <w:pStyle w:val="Akapitzlist"/>
        <w:numPr>
          <w:ilvl w:val="0"/>
          <w:numId w:val="25"/>
        </w:numPr>
        <w:tabs>
          <w:tab w:val="left" w:pos="993"/>
        </w:tabs>
        <w:spacing w:line="276" w:lineRule="auto"/>
        <w:ind w:left="993" w:hanging="284"/>
        <w:contextualSpacing w:val="0"/>
        <w:rPr>
          <w:rFonts w:ascii="Arial" w:hAnsi="Arial" w:cs="Arial"/>
          <w:sz w:val="22"/>
        </w:rPr>
      </w:pPr>
      <w:r w:rsidRPr="009E4770">
        <w:rPr>
          <w:rFonts w:ascii="Arial" w:hAnsi="Arial" w:cs="Arial"/>
          <w:sz w:val="22"/>
        </w:rPr>
        <w:t>art. 109 ust. 1 pkt 8 i 10) ustawy,</w:t>
      </w:r>
    </w:p>
    <w:p w14:paraId="67FBECA3" w14:textId="77777777" w:rsidR="00145139" w:rsidRPr="00EA24F5" w:rsidRDefault="00145139" w:rsidP="00D93EDA">
      <w:pPr>
        <w:pStyle w:val="Akapitzlist"/>
        <w:spacing w:line="276" w:lineRule="auto"/>
        <w:ind w:left="851" w:hanging="294"/>
        <w:rPr>
          <w:rFonts w:ascii="Arial" w:hAnsi="Arial" w:cs="Arial"/>
          <w:b/>
          <w:sz w:val="22"/>
        </w:rPr>
      </w:pPr>
      <w:r w:rsidRPr="00EA24F5">
        <w:rPr>
          <w:rFonts w:ascii="Arial" w:hAnsi="Arial" w:cs="Arial"/>
          <w:b/>
          <w:sz w:val="22"/>
        </w:rPr>
        <w:t>wzór oświadczenia stanowi załącznik nr 5 do swz.</w:t>
      </w:r>
    </w:p>
    <w:p w14:paraId="0D1C5141" w14:textId="7BA3F699" w:rsidR="00F64278" w:rsidRPr="009E4770" w:rsidRDefault="00145139" w:rsidP="00D93EDA">
      <w:pPr>
        <w:pStyle w:val="Styl2SWZ"/>
        <w:numPr>
          <w:ilvl w:val="0"/>
          <w:numId w:val="31"/>
        </w:numPr>
        <w:spacing w:line="276" w:lineRule="auto"/>
        <w:ind w:left="426" w:hanging="426"/>
        <w:jc w:val="left"/>
        <w:rPr>
          <w:rFonts w:cs="Arial"/>
          <w:sz w:val="22"/>
        </w:rPr>
      </w:pPr>
      <w:r w:rsidRPr="009E4770">
        <w:rPr>
          <w:rFonts w:cs="Arial"/>
          <w:sz w:val="22"/>
        </w:rPr>
        <w:t xml:space="preserve">Jeżeli wykonawca ma siedzibę lub miejsce zamieszkania poza granicami Rzeczypospolitej Polskiej, zamiast informacji z Krajowego Rejestru Karnego, o której mowa w ust. 6 pkt 1) – składa informację z odpowiedniego rejestru, takiego jak rejestr sądowy, albo, w przypadku braku takiego rejestru, inny równoważny dokument wydany przez właściwy organ sądowy lub administracyjny kraju, w którym wykonawca ma </w:t>
      </w:r>
      <w:r w:rsidRPr="009E4770">
        <w:rPr>
          <w:rFonts w:cs="Arial"/>
          <w:sz w:val="22"/>
        </w:rPr>
        <w:lastRenderedPageBreak/>
        <w:t xml:space="preserve">siedzibę lub miejsce zamieszkania, </w:t>
      </w:r>
      <w:r w:rsidR="00307B72" w:rsidRPr="009E4770">
        <w:rPr>
          <w:rFonts w:eastAsia="Arial" w:cs="Arial"/>
          <w:sz w:val="22"/>
        </w:rPr>
        <w:t xml:space="preserve">lub miejsce zamieszkania ma osoba, której dotyczy informacja albo dokument, </w:t>
      </w:r>
      <w:r w:rsidRPr="009E4770">
        <w:rPr>
          <w:rFonts w:cs="Arial"/>
          <w:sz w:val="22"/>
        </w:rPr>
        <w:t>w zakresie, o którym mowa w ust. 6 pkt 1).</w:t>
      </w:r>
    </w:p>
    <w:p w14:paraId="4FADEFC2" w14:textId="7E90D1E5" w:rsidR="00F64278" w:rsidRPr="009E4770" w:rsidRDefault="00145139" w:rsidP="00D93EDA">
      <w:pPr>
        <w:pStyle w:val="Styl2SWZ"/>
        <w:numPr>
          <w:ilvl w:val="0"/>
          <w:numId w:val="31"/>
        </w:numPr>
        <w:spacing w:line="276" w:lineRule="auto"/>
        <w:ind w:left="426" w:hanging="426"/>
        <w:jc w:val="left"/>
        <w:rPr>
          <w:rFonts w:cs="Arial"/>
          <w:sz w:val="22"/>
        </w:rPr>
      </w:pPr>
      <w:r w:rsidRPr="009E4770">
        <w:rPr>
          <w:rFonts w:cs="Arial"/>
          <w:sz w:val="22"/>
        </w:rPr>
        <w:t>Dokument, o którym mowa w ust. 7 powinien być wystawiony nie wcześniej niż 6 miesięcy przed jego złożeniem.</w:t>
      </w:r>
    </w:p>
    <w:p w14:paraId="061BB3E1" w14:textId="3A59FF5B" w:rsidR="00145139" w:rsidRPr="009E4770" w:rsidRDefault="00307B72" w:rsidP="00D93EDA">
      <w:pPr>
        <w:pStyle w:val="Styl2SWZ"/>
        <w:numPr>
          <w:ilvl w:val="0"/>
          <w:numId w:val="31"/>
        </w:numPr>
        <w:spacing w:line="276" w:lineRule="auto"/>
        <w:ind w:left="426" w:hanging="426"/>
        <w:jc w:val="left"/>
        <w:rPr>
          <w:rFonts w:cs="Arial"/>
          <w:sz w:val="22"/>
        </w:rPr>
      </w:pPr>
      <w:r w:rsidRPr="009E4770">
        <w:rPr>
          <w:rFonts w:eastAsia="Arial" w:cs="Arial"/>
          <w:sz w:val="22"/>
        </w:rPr>
        <w:t>Jeżeli w kraju, w którym wykonawca ma siedzibę lub miejsce zamieszkania lub miejsce zamieszkania ma osoba, której dokument dotyczy, nie wydaje się dokumentów, o których mowa w ust. 7, lub gdy dokumenty te nie odnoszą się do wszystkich przypadków, o których mowa w art. 108 ust. 1 pkt 1, 2 i 4, art. 109 ust. 1 pkt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w:t>
      </w:r>
      <w:r w:rsidR="00145139" w:rsidRPr="009E4770">
        <w:rPr>
          <w:rFonts w:cs="Arial"/>
          <w:sz w:val="22"/>
        </w:rPr>
        <w:t>. Przepis ust. 8 stosuje się.</w:t>
      </w:r>
    </w:p>
    <w:p w14:paraId="6FD061CD" w14:textId="31A46436" w:rsidR="00145139" w:rsidRPr="009E4770" w:rsidRDefault="00145139" w:rsidP="00D93EDA">
      <w:pPr>
        <w:pStyle w:val="Styl2SWZ"/>
        <w:numPr>
          <w:ilvl w:val="0"/>
          <w:numId w:val="31"/>
        </w:numPr>
        <w:spacing w:line="276" w:lineRule="auto"/>
        <w:ind w:left="426" w:hanging="426"/>
        <w:jc w:val="left"/>
        <w:rPr>
          <w:rFonts w:cs="Arial"/>
          <w:sz w:val="22"/>
        </w:rPr>
      </w:pPr>
      <w:r w:rsidRPr="009E4770">
        <w:rPr>
          <w:rFonts w:cs="Arial"/>
          <w:sz w:val="22"/>
        </w:rPr>
        <w:t>W przypadku wykonawców wspólnie ubiegających się o udzielenie zamówienia, podmiotowe środki dowodowe na potwierdzenie braku podstaw wykluczenia wymienione w ust. 6 składa każdy z wykonawców wspólnie ubiegających się o udzielenie zamówienia.</w:t>
      </w:r>
    </w:p>
    <w:p w14:paraId="2844F5FA" w14:textId="7FA8DF38" w:rsidR="00145139" w:rsidRPr="009E4770" w:rsidRDefault="00145139" w:rsidP="00D93EDA">
      <w:pPr>
        <w:pStyle w:val="Styl2SWZ"/>
        <w:numPr>
          <w:ilvl w:val="0"/>
          <w:numId w:val="31"/>
        </w:numPr>
        <w:spacing w:line="276" w:lineRule="auto"/>
        <w:ind w:left="426" w:hanging="426"/>
        <w:jc w:val="left"/>
        <w:rPr>
          <w:rFonts w:cs="Arial"/>
          <w:sz w:val="22"/>
        </w:rPr>
      </w:pPr>
      <w:r w:rsidRPr="009E4770">
        <w:rPr>
          <w:rFonts w:cs="Arial"/>
          <w:sz w:val="22"/>
        </w:rPr>
        <w:t>Na potwierdzenie spełniania warunków udziału w postępowaniu Zamawiający żąda następujących podmiotowych środków dowodowych:</w:t>
      </w:r>
    </w:p>
    <w:p w14:paraId="789D3F13" w14:textId="071CFFDC" w:rsidR="00145139" w:rsidRPr="009E4770" w:rsidRDefault="0026255A" w:rsidP="00D93EDA">
      <w:pPr>
        <w:pStyle w:val="Akapitzlist"/>
        <w:numPr>
          <w:ilvl w:val="0"/>
          <w:numId w:val="21"/>
        </w:numPr>
        <w:spacing w:line="276" w:lineRule="auto"/>
        <w:ind w:left="851" w:hanging="284"/>
        <w:rPr>
          <w:rFonts w:ascii="Arial" w:hAnsi="Arial" w:cs="Arial"/>
          <w:sz w:val="22"/>
          <w:szCs w:val="22"/>
        </w:rPr>
      </w:pPr>
      <w:r w:rsidRPr="009E4770">
        <w:rPr>
          <w:rFonts w:ascii="Arial" w:hAnsi="Arial" w:cs="Arial"/>
          <w:sz w:val="22"/>
          <w:szCs w:val="22"/>
        </w:rPr>
        <w:t xml:space="preserve"> </w:t>
      </w:r>
      <w:r w:rsidR="00145139" w:rsidRPr="009E4770">
        <w:rPr>
          <w:rFonts w:ascii="Arial" w:hAnsi="Arial" w:cs="Arial"/>
          <w:sz w:val="22"/>
          <w:szCs w:val="22"/>
        </w:rPr>
        <w:t>w celu potwierdzenia spełniania przez wykonawcę warunków udziału w postępowaniu dotyczących zdolności technicznej lub zawodowej:</w:t>
      </w:r>
    </w:p>
    <w:p w14:paraId="4389B224" w14:textId="67B228D5" w:rsidR="00145139" w:rsidRPr="009E4770" w:rsidRDefault="00145139" w:rsidP="00D93EDA">
      <w:pPr>
        <w:pStyle w:val="Akapitzlist"/>
        <w:numPr>
          <w:ilvl w:val="0"/>
          <w:numId w:val="26"/>
        </w:numPr>
        <w:spacing w:line="276" w:lineRule="auto"/>
        <w:ind w:hanging="306"/>
        <w:rPr>
          <w:rFonts w:ascii="Arial" w:hAnsi="Arial" w:cs="Arial"/>
          <w:sz w:val="22"/>
          <w:szCs w:val="22"/>
        </w:rPr>
      </w:pPr>
      <w:r w:rsidRPr="009E4770">
        <w:rPr>
          <w:rFonts w:ascii="Arial" w:hAnsi="Arial" w:cs="Arial"/>
          <w:b/>
          <w:sz w:val="22"/>
          <w:szCs w:val="22"/>
        </w:rPr>
        <w:t>wykazu usług</w:t>
      </w:r>
      <w:r w:rsidRPr="009E4770">
        <w:rPr>
          <w:rFonts w:ascii="Arial" w:hAnsi="Arial" w:cs="Arial"/>
          <w:sz w:val="22"/>
          <w:szCs w:val="22"/>
        </w:rPr>
        <w:t xml:space="preserve"> </w:t>
      </w:r>
      <w:r w:rsidRPr="009E4770">
        <w:rPr>
          <w:rFonts w:ascii="Arial" w:hAnsi="Arial" w:cs="Arial"/>
          <w:b/>
          <w:sz w:val="22"/>
          <w:szCs w:val="22"/>
        </w:rPr>
        <w:t>wykonanych</w:t>
      </w:r>
      <w:r w:rsidRPr="009E4770">
        <w:rPr>
          <w:rFonts w:ascii="Arial" w:hAnsi="Arial" w:cs="Arial"/>
          <w:sz w:val="22"/>
          <w:szCs w:val="22"/>
        </w:rPr>
        <w:t xml:space="preserve">, a w przypadku świadczeń powtarzających się lub ciągłych również wykonywanych, w okresie ostatnich </w:t>
      </w:r>
      <w:r w:rsidR="00651940" w:rsidRPr="009E4770">
        <w:rPr>
          <w:rFonts w:ascii="Arial" w:hAnsi="Arial" w:cs="Arial"/>
          <w:sz w:val="22"/>
          <w:szCs w:val="22"/>
        </w:rPr>
        <w:t>3</w:t>
      </w:r>
      <w:r w:rsidR="003E2E1B" w:rsidRPr="009E4770">
        <w:rPr>
          <w:rFonts w:ascii="Arial" w:hAnsi="Arial" w:cs="Arial"/>
          <w:sz w:val="22"/>
          <w:szCs w:val="22"/>
        </w:rPr>
        <w:t xml:space="preserve"> </w:t>
      </w:r>
      <w:r w:rsidRPr="009E4770">
        <w:rPr>
          <w:rFonts w:ascii="Arial" w:hAnsi="Arial" w:cs="Arial"/>
          <w:sz w:val="22"/>
          <w:szCs w:val="22"/>
        </w:rPr>
        <w:t>lat, a jeżeli okres prowadzenia działalności jest krótszy – w tym okresie,</w:t>
      </w:r>
      <w:r w:rsidR="00A9184C" w:rsidRPr="009E4770">
        <w:rPr>
          <w:rFonts w:ascii="Arial" w:hAnsi="Arial" w:cs="Arial"/>
          <w:sz w:val="22"/>
        </w:rPr>
        <w:t xml:space="preserve"> wraz z podaniem ich </w:t>
      </w:r>
      <w:r w:rsidRPr="009E4770">
        <w:rPr>
          <w:rFonts w:ascii="Arial" w:hAnsi="Arial" w:cs="Arial"/>
          <w:sz w:val="22"/>
          <w:szCs w:val="22"/>
        </w:rPr>
        <w:t xml:space="preserve">przedmiotu, </w:t>
      </w:r>
      <w:r w:rsidR="00F165EF" w:rsidRPr="009E4770">
        <w:rPr>
          <w:rFonts w:ascii="Arial" w:hAnsi="Arial" w:cs="Arial"/>
          <w:sz w:val="22"/>
        </w:rPr>
        <w:t>wartości,</w:t>
      </w:r>
      <w:r w:rsidR="00F165EF" w:rsidRPr="009E4770">
        <w:rPr>
          <w:rFonts w:ascii="Arial" w:hAnsi="Arial" w:cs="Arial"/>
          <w:sz w:val="22"/>
          <w:szCs w:val="22"/>
        </w:rPr>
        <w:t xml:space="preserve"> </w:t>
      </w:r>
      <w:r w:rsidRPr="009E4770">
        <w:rPr>
          <w:rFonts w:ascii="Arial" w:hAnsi="Arial" w:cs="Arial"/>
          <w:sz w:val="22"/>
          <w:szCs w:val="22"/>
        </w:rPr>
        <w:t xml:space="preserve">dat wykonania i podmiotów, na rzecz których usługi zostały wykonane lub są wykonywane, </w:t>
      </w:r>
      <w:r w:rsidRPr="00520B42">
        <w:rPr>
          <w:rFonts w:ascii="Arial" w:hAnsi="Arial" w:cs="Arial"/>
          <w:b/>
          <w:sz w:val="22"/>
          <w:szCs w:val="22"/>
        </w:rPr>
        <w:t>oraz załączeniem dowodów określających, czy te usługi zostały wykonane lub są wykonywane należycie</w:t>
      </w:r>
      <w:r w:rsidRPr="009E4770">
        <w:rPr>
          <w:rFonts w:ascii="Arial" w:hAnsi="Arial" w:cs="Arial"/>
          <w:sz w:val="22"/>
          <w:szCs w:val="22"/>
        </w:rPr>
        <w:t xml:space="preserv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p>
    <w:p w14:paraId="1483DAD5" w14:textId="47B0F995" w:rsidR="00145139" w:rsidRPr="009E4770" w:rsidRDefault="00145139" w:rsidP="00D93EDA">
      <w:pPr>
        <w:pStyle w:val="Akapitzlist"/>
        <w:spacing w:line="276" w:lineRule="auto"/>
        <w:ind w:left="1440"/>
        <w:rPr>
          <w:rFonts w:ascii="Arial" w:hAnsi="Arial" w:cs="Arial"/>
          <w:b/>
          <w:sz w:val="22"/>
          <w:szCs w:val="22"/>
        </w:rPr>
      </w:pPr>
      <w:r w:rsidRPr="009E4770">
        <w:rPr>
          <w:rFonts w:ascii="Arial" w:hAnsi="Arial" w:cs="Arial"/>
          <w:b/>
          <w:sz w:val="22"/>
          <w:szCs w:val="22"/>
        </w:rPr>
        <w:t xml:space="preserve">Wzór wykazu usług </w:t>
      </w:r>
      <w:r w:rsidR="005178BE">
        <w:rPr>
          <w:rFonts w:ascii="Arial" w:hAnsi="Arial" w:cs="Arial"/>
          <w:b/>
          <w:sz w:val="22"/>
          <w:szCs w:val="22"/>
        </w:rPr>
        <w:t xml:space="preserve">wykonanych </w:t>
      </w:r>
      <w:r w:rsidR="005B4062" w:rsidRPr="009E4770">
        <w:rPr>
          <w:rFonts w:ascii="Arial" w:hAnsi="Arial" w:cs="Arial"/>
          <w:b/>
          <w:sz w:val="22"/>
          <w:szCs w:val="22"/>
        </w:rPr>
        <w:t xml:space="preserve">odpowiednio dla danej części zamówienia </w:t>
      </w:r>
      <w:r w:rsidRPr="009E4770">
        <w:rPr>
          <w:rFonts w:ascii="Arial" w:hAnsi="Arial" w:cs="Arial"/>
          <w:b/>
          <w:sz w:val="22"/>
          <w:szCs w:val="22"/>
        </w:rPr>
        <w:t>stanowi</w:t>
      </w:r>
      <w:r w:rsidR="00516EDB">
        <w:rPr>
          <w:rFonts w:ascii="Arial" w:hAnsi="Arial" w:cs="Arial"/>
          <w:b/>
          <w:sz w:val="22"/>
          <w:szCs w:val="22"/>
        </w:rPr>
        <w:t>ą</w:t>
      </w:r>
      <w:r w:rsidRPr="009E4770">
        <w:rPr>
          <w:rFonts w:ascii="Arial" w:hAnsi="Arial" w:cs="Arial"/>
          <w:b/>
          <w:sz w:val="22"/>
          <w:szCs w:val="22"/>
        </w:rPr>
        <w:t xml:space="preserve"> </w:t>
      </w:r>
      <w:r w:rsidR="009809DB" w:rsidRPr="009E4770">
        <w:rPr>
          <w:rFonts w:ascii="Arial" w:hAnsi="Arial" w:cs="Arial"/>
          <w:b/>
          <w:sz w:val="22"/>
          <w:szCs w:val="22"/>
        </w:rPr>
        <w:t xml:space="preserve">załączniki nr 6a </w:t>
      </w:r>
      <w:r w:rsidR="005178BE">
        <w:rPr>
          <w:rFonts w:ascii="Arial" w:hAnsi="Arial" w:cs="Arial"/>
          <w:b/>
          <w:sz w:val="22"/>
          <w:szCs w:val="22"/>
        </w:rPr>
        <w:t>–</w:t>
      </w:r>
      <w:r w:rsidR="009809DB" w:rsidRPr="009E4770">
        <w:rPr>
          <w:rFonts w:ascii="Arial" w:hAnsi="Arial" w:cs="Arial"/>
          <w:b/>
          <w:sz w:val="22"/>
          <w:szCs w:val="22"/>
        </w:rPr>
        <w:t xml:space="preserve"> 6</w:t>
      </w:r>
      <w:r w:rsidR="00BA212C">
        <w:rPr>
          <w:rFonts w:ascii="Arial" w:hAnsi="Arial" w:cs="Arial"/>
          <w:b/>
          <w:sz w:val="22"/>
          <w:szCs w:val="22"/>
        </w:rPr>
        <w:t>b</w:t>
      </w:r>
      <w:r w:rsidR="009809DB" w:rsidRPr="009E4770">
        <w:rPr>
          <w:rFonts w:ascii="Arial" w:hAnsi="Arial" w:cs="Arial"/>
          <w:b/>
          <w:sz w:val="22"/>
          <w:szCs w:val="22"/>
        </w:rPr>
        <w:t xml:space="preserve"> do swz</w:t>
      </w:r>
      <w:r w:rsidRPr="009E4770">
        <w:rPr>
          <w:rFonts w:ascii="Arial" w:hAnsi="Arial" w:cs="Arial"/>
          <w:b/>
          <w:sz w:val="22"/>
          <w:szCs w:val="22"/>
        </w:rPr>
        <w:t>.</w:t>
      </w:r>
    </w:p>
    <w:p w14:paraId="216EE95C" w14:textId="77777777" w:rsidR="00145139" w:rsidRPr="009E4770" w:rsidRDefault="00145139" w:rsidP="00D93EDA">
      <w:pPr>
        <w:numPr>
          <w:ilvl w:val="0"/>
          <w:numId w:val="20"/>
        </w:numPr>
        <w:spacing w:line="276" w:lineRule="auto"/>
        <w:ind w:left="1701" w:hanging="283"/>
        <w:contextualSpacing/>
        <w:rPr>
          <w:rFonts w:ascii="Arial" w:hAnsi="Arial" w:cs="Arial"/>
          <w:sz w:val="22"/>
          <w:szCs w:val="22"/>
        </w:rPr>
      </w:pPr>
      <w:r w:rsidRPr="009E4770">
        <w:rPr>
          <w:rFonts w:ascii="Arial" w:hAnsi="Arial" w:cs="Arial"/>
          <w:sz w:val="22"/>
          <w:szCs w:val="22"/>
        </w:rPr>
        <w:t>Okresy wyrażone w latach lub miesiącach, o których mowa powyżej, liczy się wstecz od dnia w którym upływa termin składania ofert w postępowaniu.</w:t>
      </w:r>
    </w:p>
    <w:p w14:paraId="36FB28F1" w14:textId="77777777" w:rsidR="00145139" w:rsidRPr="009E4770" w:rsidRDefault="00145139" w:rsidP="00D93EDA">
      <w:pPr>
        <w:numPr>
          <w:ilvl w:val="0"/>
          <w:numId w:val="20"/>
        </w:numPr>
        <w:spacing w:line="276" w:lineRule="auto"/>
        <w:ind w:left="1701" w:hanging="283"/>
        <w:contextualSpacing/>
        <w:rPr>
          <w:rFonts w:ascii="Arial" w:hAnsi="Arial" w:cs="Arial"/>
          <w:sz w:val="22"/>
          <w:szCs w:val="22"/>
        </w:rPr>
      </w:pPr>
      <w:r w:rsidRPr="009E4770">
        <w:rPr>
          <w:rFonts w:ascii="Arial" w:hAnsi="Arial" w:cs="Arial"/>
          <w:sz w:val="22"/>
          <w:szCs w:val="22"/>
        </w:rPr>
        <w:lastRenderedPageBreak/>
        <w:t>Jeżeli wykonawca powołuje się na doświadczenie w realizacji usług wykonywanych wspólnie z innymi wykonawcami, wykaz usług wykonanych, o którym mowa powyżej dotyczy usług, w których wykonaniu wykonawca ten bezpośrednio uczestniczył, a w przypadku świadczeń powtarzających się lub ciągłych, w których wykonywaniu bezpośrednio uczestniczył lub uczestniczy;</w:t>
      </w:r>
    </w:p>
    <w:p w14:paraId="5C5E7A12" w14:textId="5DB638D9" w:rsidR="00145139" w:rsidRPr="009E4770" w:rsidRDefault="00145139" w:rsidP="00D93EDA">
      <w:pPr>
        <w:pStyle w:val="Styl2SWZ"/>
        <w:numPr>
          <w:ilvl w:val="0"/>
          <w:numId w:val="31"/>
        </w:numPr>
        <w:spacing w:line="276" w:lineRule="auto"/>
        <w:ind w:left="426" w:hanging="426"/>
        <w:jc w:val="left"/>
        <w:rPr>
          <w:rFonts w:cs="Arial"/>
          <w:sz w:val="22"/>
        </w:rPr>
      </w:pPr>
      <w:r w:rsidRPr="009E4770">
        <w:rPr>
          <w:rFonts w:cs="Arial"/>
          <w:sz w:val="22"/>
        </w:rPr>
        <w:t>Wykonawca nie jest zobowiązany do złożenia podmiotowych środków dowodowych, które Zamawiający posiada, jeżeli wykonawca wskaże te środki oraz potwierdzi ich prawidłowość i aktualność.</w:t>
      </w:r>
    </w:p>
    <w:p w14:paraId="2F7DDA2F" w14:textId="463FE300" w:rsidR="00145139" w:rsidRPr="009E4770" w:rsidRDefault="00145139" w:rsidP="00D93EDA">
      <w:pPr>
        <w:pStyle w:val="Styl2SWZ"/>
        <w:numPr>
          <w:ilvl w:val="0"/>
          <w:numId w:val="31"/>
        </w:numPr>
        <w:spacing w:line="276" w:lineRule="auto"/>
        <w:ind w:left="426" w:hanging="426"/>
        <w:jc w:val="left"/>
        <w:rPr>
          <w:rFonts w:cs="Arial"/>
          <w:sz w:val="22"/>
        </w:rPr>
      </w:pPr>
      <w:r w:rsidRPr="009E4770">
        <w:rPr>
          <w:rFonts w:cs="Arial"/>
          <w:sz w:val="22"/>
        </w:rPr>
        <w:t xml:space="preserve">Zamawiający nie wezwie wykonawcy do złożenia podmiotowych środków dowodowych, jeżeli może je uzyskać za pomocą bezpłatnych i ogólnodostępnych baz danych, w szczególności rejestrów publicznych w rozumieniu </w:t>
      </w:r>
      <w:r w:rsidRPr="009E4770">
        <w:rPr>
          <w:rFonts w:cs="Arial"/>
          <w:i/>
          <w:sz w:val="22"/>
        </w:rPr>
        <w:t>ustawy z dnia 17 lutego 2005 r. o informatyzacji działalności podmiotów realizujących zadania publiczne,</w:t>
      </w:r>
      <w:r w:rsidRPr="009E4770">
        <w:rPr>
          <w:rFonts w:cs="Arial"/>
          <w:sz w:val="22"/>
        </w:rPr>
        <w:t xml:space="preserve"> o ile wykonawca wskazał w jednolitym dokumencie lub w formularzu oferty dane umożliwiające dostęp do tych środków.</w:t>
      </w:r>
    </w:p>
    <w:p w14:paraId="5E7694E8" w14:textId="7082C55D" w:rsidR="00314D6E" w:rsidRPr="009E4770" w:rsidRDefault="00314D6E" w:rsidP="00D93EDA">
      <w:pPr>
        <w:pStyle w:val="Nagwek2"/>
        <w:rPr>
          <w:rFonts w:eastAsia="Arial" w:cs="Arial"/>
          <w:szCs w:val="22"/>
        </w:rPr>
      </w:pPr>
      <w:r w:rsidRPr="009E4770">
        <w:rPr>
          <w:rFonts w:eastAsia="Arial" w:cs="Arial"/>
          <w:szCs w:val="22"/>
        </w:rPr>
        <w:t>Forma składanych podmiotowych środków dowodowych, innych dokumentów lub oświadczeń</w:t>
      </w:r>
    </w:p>
    <w:p w14:paraId="17546DE4" w14:textId="6618F670" w:rsidR="00145139" w:rsidRPr="009E4770" w:rsidRDefault="00145139" w:rsidP="00D93EDA">
      <w:pPr>
        <w:pStyle w:val="Styl2SWZ"/>
        <w:numPr>
          <w:ilvl w:val="1"/>
          <w:numId w:val="31"/>
        </w:numPr>
        <w:spacing w:line="276" w:lineRule="auto"/>
        <w:ind w:left="426" w:hanging="426"/>
        <w:jc w:val="left"/>
        <w:rPr>
          <w:rFonts w:cs="Arial"/>
          <w:sz w:val="22"/>
        </w:rPr>
      </w:pPr>
      <w:r w:rsidRPr="009E4770">
        <w:rPr>
          <w:rFonts w:cs="Arial"/>
          <w:sz w:val="22"/>
        </w:rPr>
        <w:t>Podmiotowe środki dowodowe oraz inne dokumenty lub oświadczenia, o których mowa w </w:t>
      </w:r>
      <w:r w:rsidRPr="009E4770">
        <w:rPr>
          <w:rFonts w:cs="Arial"/>
          <w:i/>
          <w:sz w:val="22"/>
        </w:rPr>
        <w:t>rozporządzeniu w sprawie podmiotowych środków dowodowych oraz innych dokumentów lub oświadczeń, jakich może żądać zamawiający od wykonawcy (Dz. U. z 2020 r. poz. 2415),</w:t>
      </w:r>
      <w:r w:rsidRPr="009E4770">
        <w:rPr>
          <w:rFonts w:cs="Arial"/>
          <w:sz w:val="22"/>
        </w:rPr>
        <w:t xml:space="preserve"> składa się w formie przewidzianej w tym Rozporządzeniu, w zakresie i w sposób określony w przepisach wydanych na podstawie art. 70 ustawy.</w:t>
      </w:r>
    </w:p>
    <w:p w14:paraId="4216BFB0" w14:textId="77777777" w:rsidR="00420ACD" w:rsidRPr="009E4770" w:rsidRDefault="00145139" w:rsidP="00D93EDA">
      <w:pPr>
        <w:pStyle w:val="Styl2SWZ"/>
        <w:numPr>
          <w:ilvl w:val="1"/>
          <w:numId w:val="31"/>
        </w:numPr>
        <w:spacing w:line="276" w:lineRule="auto"/>
        <w:ind w:left="426" w:hanging="426"/>
        <w:jc w:val="left"/>
        <w:rPr>
          <w:rFonts w:cs="Arial"/>
          <w:sz w:val="22"/>
        </w:rPr>
      </w:pPr>
      <w:r w:rsidRPr="009E4770">
        <w:rPr>
          <w:rFonts w:cs="Arial"/>
          <w:sz w:val="22"/>
        </w:rPr>
        <w:t>Oświadczenie, o którym mowa w pkt 9.2) ust. 1 swz składa się pod rygorem nieważności w formie elektronicznej.</w:t>
      </w:r>
    </w:p>
    <w:p w14:paraId="6D2B4B16" w14:textId="13169C8B" w:rsidR="00145139" w:rsidRPr="009E4770" w:rsidRDefault="00145139" w:rsidP="00D93EDA">
      <w:pPr>
        <w:pStyle w:val="Styl2SWZ"/>
        <w:numPr>
          <w:ilvl w:val="1"/>
          <w:numId w:val="31"/>
        </w:numPr>
        <w:spacing w:line="276" w:lineRule="auto"/>
        <w:ind w:left="426" w:hanging="426"/>
        <w:jc w:val="left"/>
        <w:rPr>
          <w:rFonts w:cs="Arial"/>
          <w:sz w:val="22"/>
        </w:rPr>
      </w:pPr>
      <w:r w:rsidRPr="009E4770">
        <w:rPr>
          <w:rFonts w:cs="Arial"/>
          <w:sz w:val="22"/>
        </w:rPr>
        <w:t xml:space="preserve">Oferty, oświadczenia o niepodleganiu wykluczeniu, spełnianiu warunków udziału w postępowaniu, podmiotowe środki dowodowe, w tym oświadczenie wykonawców wspólnie ubiegających się o udzielenie zamówienia, z którego wynika, które usługi wykonają poszczególni wykonawcy,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w:t>
      </w:r>
      <w:r w:rsidRPr="009E4770">
        <w:rPr>
          <w:rFonts w:cs="Arial"/>
          <w:i/>
          <w:sz w:val="22"/>
        </w:rPr>
        <w:t>ustawy z dnia 17 lutego 2</w:t>
      </w:r>
      <w:r w:rsidR="00245855" w:rsidRPr="009E4770">
        <w:rPr>
          <w:rFonts w:cs="Arial"/>
          <w:i/>
          <w:sz w:val="22"/>
        </w:rPr>
        <w:t xml:space="preserve">005 r. o informatyzacji </w:t>
      </w:r>
      <w:r w:rsidRPr="009E4770">
        <w:rPr>
          <w:rFonts w:cs="Arial"/>
          <w:i/>
          <w:sz w:val="22"/>
        </w:rPr>
        <w:t xml:space="preserve">działalności podmiotów realizujących zadania publiczne </w:t>
      </w:r>
      <w:r w:rsidRPr="009E4770">
        <w:rPr>
          <w:rFonts w:cs="Arial"/>
          <w:i/>
          <w:color w:val="auto"/>
          <w:sz w:val="22"/>
        </w:rPr>
        <w:t>(</w:t>
      </w:r>
      <w:r w:rsidR="00245855" w:rsidRPr="009E4770">
        <w:rPr>
          <w:rFonts w:eastAsia="Arial" w:cs="Arial"/>
          <w:i/>
          <w:color w:val="auto"/>
          <w:sz w:val="22"/>
        </w:rPr>
        <w:t>Dz. U. z 2024 r. poz. 307</w:t>
      </w:r>
      <w:r w:rsidRPr="009E4770">
        <w:rPr>
          <w:rFonts w:cs="Arial"/>
          <w:i/>
          <w:color w:val="auto"/>
          <w:sz w:val="22"/>
        </w:rPr>
        <w:t>)</w:t>
      </w:r>
      <w:r w:rsidRPr="009E4770">
        <w:rPr>
          <w:rFonts w:cs="Arial"/>
          <w:color w:val="auto"/>
          <w:sz w:val="22"/>
        </w:rPr>
        <w:t xml:space="preserve">, </w:t>
      </w:r>
      <w:r w:rsidRPr="009E4770">
        <w:rPr>
          <w:rFonts w:cs="Arial"/>
          <w:sz w:val="22"/>
        </w:rPr>
        <w:t>z uwzględnieniem rodzaju przekazywanych danych.</w:t>
      </w:r>
    </w:p>
    <w:p w14:paraId="63578C05" w14:textId="77777777" w:rsidR="006226B7" w:rsidRPr="009E4770" w:rsidRDefault="00145139" w:rsidP="00D93EDA">
      <w:pPr>
        <w:pStyle w:val="Styl2SWZ"/>
        <w:numPr>
          <w:ilvl w:val="1"/>
          <w:numId w:val="31"/>
        </w:numPr>
        <w:spacing w:line="276" w:lineRule="auto"/>
        <w:ind w:left="426" w:hanging="426"/>
        <w:jc w:val="left"/>
        <w:rPr>
          <w:rFonts w:cs="Arial"/>
          <w:sz w:val="22"/>
        </w:rPr>
      </w:pPr>
      <w:r w:rsidRPr="009E4770">
        <w:rPr>
          <w:rFonts w:cs="Arial"/>
          <w:sz w:val="22"/>
        </w:rPr>
        <w:t xml:space="preserve">Informacje, oświadczenia lub dokumenty, inne niż określone w ust. 3, przekazywane w postępowaniu, sporządza się w postaci elektronicznej, w formatach danych określonych w przepisach wydanych na podstawie art. 18 </w:t>
      </w:r>
      <w:r w:rsidRPr="009E4770">
        <w:rPr>
          <w:rFonts w:cs="Arial"/>
          <w:i/>
          <w:sz w:val="22"/>
        </w:rPr>
        <w:t>ustawy z dnia 17 lutego 2005 r. o informatyzacji działalności podmiotów realizujących zadania publiczne</w:t>
      </w:r>
      <w:r w:rsidRPr="009E4770">
        <w:rPr>
          <w:rFonts w:cs="Arial"/>
          <w:sz w:val="22"/>
        </w:rPr>
        <w:t xml:space="preserve"> lub jako tekst wpisany bezpośrednio do wiadomości przekazywanej przy użyciu środków komunikacji elektronicznej, o których mowa w pkt 10) swz.</w:t>
      </w:r>
    </w:p>
    <w:p w14:paraId="73FF41F0" w14:textId="1CD0A125" w:rsidR="006226B7" w:rsidRPr="009E4770" w:rsidRDefault="00145139" w:rsidP="00D93EDA">
      <w:pPr>
        <w:pStyle w:val="Styl2SWZ"/>
        <w:numPr>
          <w:ilvl w:val="1"/>
          <w:numId w:val="31"/>
        </w:numPr>
        <w:spacing w:line="276" w:lineRule="auto"/>
        <w:ind w:left="426" w:hanging="426"/>
        <w:jc w:val="left"/>
        <w:rPr>
          <w:rFonts w:cs="Arial"/>
          <w:sz w:val="22"/>
        </w:rPr>
      </w:pPr>
      <w:r w:rsidRPr="009E4770">
        <w:rPr>
          <w:rFonts w:cs="Arial"/>
          <w:sz w:val="22"/>
        </w:rPr>
        <w:t>Dokumenty elektroniczne przekazuje się w postępowaniu przy użyciu środków komunikacji elektronicznej wskazanych w pk</w:t>
      </w:r>
      <w:r w:rsidR="009842EF" w:rsidRPr="009E4770">
        <w:rPr>
          <w:rFonts w:cs="Arial"/>
          <w:sz w:val="22"/>
        </w:rPr>
        <w:t>t</w:t>
      </w:r>
      <w:r w:rsidRPr="009E4770">
        <w:rPr>
          <w:rFonts w:cs="Arial"/>
          <w:sz w:val="22"/>
        </w:rPr>
        <w:t xml:space="preserve"> 10) swz.</w:t>
      </w:r>
    </w:p>
    <w:p w14:paraId="4142F6FD" w14:textId="77777777" w:rsidR="006226B7" w:rsidRPr="009E4770" w:rsidRDefault="00145139" w:rsidP="00D93EDA">
      <w:pPr>
        <w:pStyle w:val="Styl2SWZ"/>
        <w:numPr>
          <w:ilvl w:val="1"/>
          <w:numId w:val="31"/>
        </w:numPr>
        <w:spacing w:line="276" w:lineRule="auto"/>
        <w:ind w:left="426" w:hanging="426"/>
        <w:jc w:val="left"/>
        <w:rPr>
          <w:rFonts w:cs="Arial"/>
          <w:sz w:val="22"/>
        </w:rPr>
      </w:pPr>
      <w:r w:rsidRPr="009E4770">
        <w:rPr>
          <w:rFonts w:cs="Arial"/>
          <w:sz w:val="22"/>
        </w:rPr>
        <w:lastRenderedPageBreak/>
        <w:t>Podmiotowe środki dowodowe, przedmiotowe środki dowodowe oraz inne dokumenty lub oświadczenia, sporządzone w języku obcym przekazuje się wraz z tłumaczeniem na język polski.</w:t>
      </w:r>
    </w:p>
    <w:p w14:paraId="6477CA26" w14:textId="77777777" w:rsidR="006226B7" w:rsidRPr="009E4770" w:rsidRDefault="00145139" w:rsidP="00D93EDA">
      <w:pPr>
        <w:pStyle w:val="Styl2SWZ"/>
        <w:numPr>
          <w:ilvl w:val="1"/>
          <w:numId w:val="31"/>
        </w:numPr>
        <w:spacing w:line="276" w:lineRule="auto"/>
        <w:ind w:left="426" w:hanging="426"/>
        <w:jc w:val="left"/>
        <w:rPr>
          <w:rFonts w:cs="Arial"/>
          <w:sz w:val="22"/>
        </w:rPr>
      </w:pPr>
      <w:r w:rsidRPr="009E4770">
        <w:rPr>
          <w:rFonts w:cs="Arial"/>
          <w:sz w:val="22"/>
        </w:rPr>
        <w:t>W przypadku gdy podmiotowe środki dowodowe, przedmiotowe środki dowodowe, inne dokumenty, lub dokumenty potwierdzające umocowanie do reprezentowania odpowiednio wykonawcy, wykonawców wspólnie ubiegających się o udzielenie zamówienia publicznego lub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lub podmiot udostępniający zasoby, zwane dalej „upoważnionymi podmiotami”, jako dokument elektroniczny, przekazuje się ten dokument.</w:t>
      </w:r>
    </w:p>
    <w:p w14:paraId="21C8F41B" w14:textId="77777777" w:rsidR="006226B7" w:rsidRPr="009E4770" w:rsidRDefault="00145139" w:rsidP="00D93EDA">
      <w:pPr>
        <w:pStyle w:val="Styl2SWZ"/>
        <w:numPr>
          <w:ilvl w:val="1"/>
          <w:numId w:val="31"/>
        </w:numPr>
        <w:spacing w:line="276" w:lineRule="auto"/>
        <w:ind w:left="426" w:hanging="426"/>
        <w:jc w:val="left"/>
        <w:rPr>
          <w:rFonts w:cs="Arial"/>
          <w:sz w:val="22"/>
        </w:rPr>
      </w:pPr>
      <w:r w:rsidRPr="009E4770">
        <w:rPr>
          <w:rFonts w:cs="Arial"/>
          <w:sz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E43706D" w14:textId="354976B1" w:rsidR="00145139" w:rsidRPr="009E4770" w:rsidRDefault="00145139" w:rsidP="00D93EDA">
      <w:pPr>
        <w:pStyle w:val="Styl2SWZ"/>
        <w:numPr>
          <w:ilvl w:val="1"/>
          <w:numId w:val="31"/>
        </w:numPr>
        <w:spacing w:line="276" w:lineRule="auto"/>
        <w:ind w:left="426" w:hanging="426"/>
        <w:jc w:val="left"/>
        <w:rPr>
          <w:rFonts w:cs="Arial"/>
          <w:sz w:val="22"/>
        </w:rPr>
      </w:pPr>
      <w:r w:rsidRPr="009E4770">
        <w:rPr>
          <w:rFonts w:cs="Arial"/>
          <w:sz w:val="22"/>
        </w:rPr>
        <w:t>Poświadczenia zgodności cyfrowego odwzorowania z dokumentem w postaci papierowej, o którym mowa w ust. 8, dokonuje w przypadku:</w:t>
      </w:r>
    </w:p>
    <w:p w14:paraId="4C3CBD7E" w14:textId="77777777" w:rsidR="00145139" w:rsidRPr="009E4770" w:rsidRDefault="00145139" w:rsidP="00D93EDA">
      <w:pPr>
        <w:pStyle w:val="Akapitzlist"/>
        <w:numPr>
          <w:ilvl w:val="0"/>
          <w:numId w:val="27"/>
        </w:numPr>
        <w:spacing w:line="276" w:lineRule="auto"/>
        <w:ind w:left="993"/>
        <w:rPr>
          <w:rFonts w:ascii="Arial" w:hAnsi="Arial" w:cs="Arial"/>
          <w:sz w:val="22"/>
          <w:szCs w:val="22"/>
        </w:rPr>
      </w:pPr>
      <w:r w:rsidRPr="009E4770">
        <w:rPr>
          <w:rFonts w:ascii="Arial" w:hAnsi="Arial" w:cs="Arial"/>
          <w:sz w:val="22"/>
          <w:szCs w:val="22"/>
        </w:rPr>
        <w:t>podmiotowych środków dowodowych oraz dokumentów potwierdzających umocowanie do reprezentowania – odpowiednio wykonawca, wykonawca wspólnie ubiegający się o udzielenie zamówienia lub podmiot udostępniający zasoby, w zakresie podmiotowych środków dowodowych lub dokumentów potwierdzających umocowanie do reprezentowania, które każdego z nich dotyczą;</w:t>
      </w:r>
    </w:p>
    <w:p w14:paraId="513E77F1" w14:textId="77777777" w:rsidR="00145139" w:rsidRPr="009E4770" w:rsidRDefault="00145139" w:rsidP="00D93EDA">
      <w:pPr>
        <w:pStyle w:val="Akapitzlist"/>
        <w:numPr>
          <w:ilvl w:val="0"/>
          <w:numId w:val="27"/>
        </w:numPr>
        <w:spacing w:line="276" w:lineRule="auto"/>
        <w:ind w:left="993"/>
        <w:rPr>
          <w:rFonts w:ascii="Arial" w:hAnsi="Arial" w:cs="Arial"/>
          <w:sz w:val="22"/>
          <w:szCs w:val="22"/>
        </w:rPr>
      </w:pPr>
      <w:r w:rsidRPr="009E4770">
        <w:rPr>
          <w:rFonts w:ascii="Arial" w:hAnsi="Arial" w:cs="Arial"/>
          <w:sz w:val="22"/>
          <w:szCs w:val="22"/>
        </w:rPr>
        <w:t>przedmiotowych środków dowodowych – odpowiednio wykonawca lub wykonawca wspólnie ubiegający się o udzielenie zamówienia;</w:t>
      </w:r>
    </w:p>
    <w:p w14:paraId="648C4B57" w14:textId="77777777" w:rsidR="00145139" w:rsidRPr="009E4770" w:rsidRDefault="00145139" w:rsidP="00D93EDA">
      <w:pPr>
        <w:pStyle w:val="Akapitzlist"/>
        <w:numPr>
          <w:ilvl w:val="0"/>
          <w:numId w:val="27"/>
        </w:numPr>
        <w:spacing w:line="276" w:lineRule="auto"/>
        <w:ind w:left="993"/>
        <w:rPr>
          <w:rFonts w:ascii="Arial" w:hAnsi="Arial" w:cs="Arial"/>
          <w:sz w:val="22"/>
          <w:szCs w:val="22"/>
        </w:rPr>
      </w:pPr>
      <w:r w:rsidRPr="009E4770">
        <w:rPr>
          <w:rFonts w:ascii="Arial" w:hAnsi="Arial" w:cs="Arial"/>
          <w:sz w:val="22"/>
          <w:szCs w:val="22"/>
        </w:rPr>
        <w:t>innych dokumentów – odpowiednio wykonawca lub wykonawca wspólnie ubiegający się o udzielenie zamówienia, w zakresie dokumentów, które każdego z nich dotyczą.</w:t>
      </w:r>
    </w:p>
    <w:p w14:paraId="561B47A1" w14:textId="77777777" w:rsidR="006226B7" w:rsidRPr="009E4770" w:rsidRDefault="00145139" w:rsidP="00D93EDA">
      <w:pPr>
        <w:pStyle w:val="Styl2SWZ"/>
        <w:numPr>
          <w:ilvl w:val="1"/>
          <w:numId w:val="31"/>
        </w:numPr>
        <w:spacing w:line="276" w:lineRule="auto"/>
        <w:ind w:left="426" w:hanging="426"/>
        <w:jc w:val="left"/>
        <w:rPr>
          <w:rFonts w:cs="Arial"/>
          <w:sz w:val="22"/>
        </w:rPr>
      </w:pPr>
      <w:r w:rsidRPr="009E4770">
        <w:rPr>
          <w:rFonts w:cs="Arial"/>
          <w:sz w:val="22"/>
        </w:rPr>
        <w:t>Poświadczenia zgodności cyfrowego odwzorowania z dokumentem w postaci papierowej, o którym mowa w ust. 8 i ust. 13, może dokonać również notariusz.</w:t>
      </w:r>
    </w:p>
    <w:p w14:paraId="474FAEFB" w14:textId="6F97E086" w:rsidR="00145139" w:rsidRPr="009E4770" w:rsidRDefault="00145139" w:rsidP="00D93EDA">
      <w:pPr>
        <w:pStyle w:val="Styl2SWZ"/>
        <w:numPr>
          <w:ilvl w:val="1"/>
          <w:numId w:val="31"/>
        </w:numPr>
        <w:spacing w:line="276" w:lineRule="auto"/>
        <w:ind w:left="426" w:hanging="426"/>
        <w:jc w:val="left"/>
        <w:rPr>
          <w:rFonts w:cs="Arial"/>
          <w:sz w:val="22"/>
        </w:rPr>
      </w:pPr>
      <w:r w:rsidRPr="009E4770">
        <w:rPr>
          <w:rFonts w:cs="Arial"/>
          <w:sz w:val="22"/>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6F8AB39" w14:textId="77777777" w:rsidR="00145139" w:rsidRPr="009E4770" w:rsidRDefault="00145139" w:rsidP="00D93EDA">
      <w:pPr>
        <w:pStyle w:val="Styl2SWZ"/>
        <w:numPr>
          <w:ilvl w:val="1"/>
          <w:numId w:val="31"/>
        </w:numPr>
        <w:spacing w:line="276" w:lineRule="auto"/>
        <w:ind w:left="426" w:hanging="426"/>
        <w:jc w:val="left"/>
        <w:rPr>
          <w:rFonts w:cs="Arial"/>
          <w:sz w:val="22"/>
        </w:rPr>
      </w:pPr>
      <w:r w:rsidRPr="009E4770">
        <w:rPr>
          <w:rFonts w:cs="Arial"/>
          <w:sz w:val="22"/>
        </w:rPr>
        <w:t>Podmiotowe środki dowodowe, w tym oświadczenie wykonawców wspólnie ubiegających się o udzielenie zamówienia, z którego wynika, które usługi wykonają poszczególni wykonawcy, oraz zobowiązanie podmiotu udostępniającego zasoby, przedmiotowe środki dowodowe, niewystawione przez upoważnione podmioty, oraz pełnomocnictwo przekazuje się w postaci elektronicznej i opatruje się kwalifikowanym podpisem elektronicznym.</w:t>
      </w:r>
    </w:p>
    <w:p w14:paraId="1CCD93F5" w14:textId="77777777" w:rsidR="00145139" w:rsidRPr="009E4770" w:rsidRDefault="00145139" w:rsidP="00D93EDA">
      <w:pPr>
        <w:pStyle w:val="Styl2SWZ"/>
        <w:numPr>
          <w:ilvl w:val="1"/>
          <w:numId w:val="31"/>
        </w:numPr>
        <w:spacing w:line="276" w:lineRule="auto"/>
        <w:ind w:left="426" w:hanging="426"/>
        <w:jc w:val="left"/>
        <w:rPr>
          <w:rFonts w:cs="Arial"/>
          <w:sz w:val="22"/>
        </w:rPr>
      </w:pPr>
      <w:r w:rsidRPr="009E4770">
        <w:rPr>
          <w:rFonts w:cs="Arial"/>
          <w:sz w:val="22"/>
        </w:rPr>
        <w:t xml:space="preserve">W przypadku gdy podmiotowe środki dowodowe, w tym oświadczenie wykonawców wspólnie ubiegający się o udzielenie zamówienia, z którego wynika, które usługi wykonają poszczególni wykonawcy, oraz zobowiązanie podmiotu udostępniającego </w:t>
      </w:r>
      <w:r w:rsidRPr="009E4770">
        <w:rPr>
          <w:rFonts w:cs="Arial"/>
          <w:sz w:val="22"/>
        </w:rPr>
        <w:lastRenderedPageBreak/>
        <w:t>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15B1E736" w14:textId="77777777" w:rsidR="00145139" w:rsidRPr="009E4770" w:rsidRDefault="00145139" w:rsidP="00D93EDA">
      <w:pPr>
        <w:pStyle w:val="Styl2SWZ"/>
        <w:numPr>
          <w:ilvl w:val="1"/>
          <w:numId w:val="31"/>
        </w:numPr>
        <w:spacing w:line="276" w:lineRule="auto"/>
        <w:ind w:left="426" w:hanging="426"/>
        <w:jc w:val="left"/>
        <w:rPr>
          <w:rFonts w:cs="Arial"/>
          <w:sz w:val="22"/>
        </w:rPr>
      </w:pPr>
      <w:r w:rsidRPr="009E4770">
        <w:rPr>
          <w:rFonts w:cs="Arial"/>
          <w:sz w:val="22"/>
        </w:rPr>
        <w:t>Poświadczenia zgodności cyfrowego odwzorowania z dokumentem w postaci papierowej, o którym mowa w ust. 13, dokonuje w przypadku:</w:t>
      </w:r>
    </w:p>
    <w:p w14:paraId="64FFC7D9" w14:textId="77777777" w:rsidR="00145139" w:rsidRPr="009E4770" w:rsidRDefault="00145139" w:rsidP="00D93EDA">
      <w:pPr>
        <w:pStyle w:val="Akapitzlist"/>
        <w:numPr>
          <w:ilvl w:val="0"/>
          <w:numId w:val="28"/>
        </w:numPr>
        <w:spacing w:line="276" w:lineRule="auto"/>
        <w:ind w:left="1134" w:hanging="436"/>
        <w:rPr>
          <w:rFonts w:ascii="Arial" w:hAnsi="Arial" w:cs="Arial"/>
          <w:sz w:val="22"/>
          <w:szCs w:val="22"/>
        </w:rPr>
      </w:pPr>
      <w:r w:rsidRPr="009E4770">
        <w:rPr>
          <w:rFonts w:ascii="Arial" w:hAnsi="Arial" w:cs="Arial"/>
          <w:sz w:val="22"/>
          <w:szCs w:val="22"/>
        </w:rPr>
        <w:t>podmiotowych środków dowodowych – odpowiednio wykonawca, wykonawca wspólnie ubiegający się o udzielenie zamówienia lub podmiot udostępniający zasoby, w zakresie podmiotowych środków dowodowych, które każdego z nich dotyczą;</w:t>
      </w:r>
    </w:p>
    <w:p w14:paraId="43A2C9BE" w14:textId="77777777" w:rsidR="00145139" w:rsidRPr="009E4770" w:rsidRDefault="00145139" w:rsidP="00D93EDA">
      <w:pPr>
        <w:pStyle w:val="Akapitzlist"/>
        <w:numPr>
          <w:ilvl w:val="0"/>
          <w:numId w:val="28"/>
        </w:numPr>
        <w:spacing w:line="276" w:lineRule="auto"/>
        <w:ind w:left="1134" w:hanging="436"/>
        <w:rPr>
          <w:rFonts w:ascii="Arial" w:hAnsi="Arial" w:cs="Arial"/>
          <w:sz w:val="22"/>
          <w:szCs w:val="22"/>
        </w:rPr>
      </w:pPr>
      <w:r w:rsidRPr="009E4770">
        <w:rPr>
          <w:rFonts w:ascii="Arial" w:hAnsi="Arial" w:cs="Arial"/>
          <w:sz w:val="22"/>
          <w:szCs w:val="22"/>
        </w:rPr>
        <w:t>przedmiotowego środka dowodowego, oświadczenia wykonawców wspólnie ubiegających się o udzielenie zamówienia, z którego wynika, które usługi wykonają poszczególni wykonawcy, lub zobowiązania podmiotu udostępniającego zasoby – odpowiednio wykonawca lub wykonawca wspólnie ubiegający się o udzielenie zamówienia;</w:t>
      </w:r>
    </w:p>
    <w:p w14:paraId="72EF7ECA" w14:textId="77777777" w:rsidR="00B8291E" w:rsidRPr="009E4770" w:rsidRDefault="00145139" w:rsidP="00D93EDA">
      <w:pPr>
        <w:pStyle w:val="Akapitzlist"/>
        <w:numPr>
          <w:ilvl w:val="0"/>
          <w:numId w:val="28"/>
        </w:numPr>
        <w:spacing w:line="276" w:lineRule="auto"/>
        <w:ind w:left="1134" w:hanging="436"/>
        <w:rPr>
          <w:rFonts w:ascii="Arial" w:hAnsi="Arial" w:cs="Arial"/>
          <w:sz w:val="22"/>
          <w:szCs w:val="22"/>
        </w:rPr>
      </w:pPr>
      <w:r w:rsidRPr="009E4770">
        <w:rPr>
          <w:rFonts w:ascii="Arial" w:hAnsi="Arial" w:cs="Arial"/>
          <w:sz w:val="22"/>
          <w:szCs w:val="22"/>
        </w:rPr>
        <w:t>pełnomocnictwa – mocodawca.</w:t>
      </w:r>
    </w:p>
    <w:p w14:paraId="700458CE" w14:textId="4242F324" w:rsidR="00314D6E" w:rsidRPr="00CF08E4" w:rsidRDefault="00145139" w:rsidP="00D93EDA">
      <w:pPr>
        <w:pStyle w:val="Styl2SWZ"/>
        <w:numPr>
          <w:ilvl w:val="1"/>
          <w:numId w:val="31"/>
        </w:numPr>
        <w:spacing w:line="276" w:lineRule="auto"/>
        <w:ind w:left="426" w:hanging="426"/>
        <w:jc w:val="left"/>
        <w:rPr>
          <w:rFonts w:cs="Arial"/>
          <w:sz w:val="22"/>
        </w:rPr>
      </w:pPr>
      <w:r w:rsidRPr="009E4770">
        <w:rPr>
          <w:rFonts w:cs="Arial"/>
          <w:sz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r w:rsidR="00420ACD" w:rsidRPr="009E4770">
        <w:rPr>
          <w:rFonts w:cs="Arial"/>
          <w:sz w:val="22"/>
        </w:rPr>
        <w:t xml:space="preserve"> </w:t>
      </w:r>
      <w:r w:rsidR="00314D6E" w:rsidRPr="009E4770">
        <w:rPr>
          <w:rFonts w:eastAsia="Arial" w:cs="Arial"/>
          <w:sz w:val="22"/>
        </w:rPr>
        <w:t>Informacje o środkach komunikacji elektronicznej, przy użyciu których zamawiający będzie komunikował się z</w:t>
      </w:r>
      <w:r w:rsidR="00062E1A" w:rsidRPr="009E4770">
        <w:rPr>
          <w:rFonts w:eastAsia="Arial" w:cs="Arial"/>
          <w:sz w:val="22"/>
        </w:rPr>
        <w:t xml:space="preserve"> wykonawcami, oraz informacje o </w:t>
      </w:r>
      <w:r w:rsidR="00314D6E" w:rsidRPr="009E4770">
        <w:rPr>
          <w:rFonts w:eastAsia="Arial" w:cs="Arial"/>
          <w:sz w:val="22"/>
        </w:rPr>
        <w:t>wymaganiach technicznych i organizacy</w:t>
      </w:r>
      <w:r w:rsidR="00062E1A" w:rsidRPr="009E4770">
        <w:rPr>
          <w:rFonts w:eastAsia="Arial" w:cs="Arial"/>
          <w:sz w:val="22"/>
        </w:rPr>
        <w:t>jnych sporządzania, wysyłania i </w:t>
      </w:r>
      <w:r w:rsidR="00314D6E" w:rsidRPr="009E4770">
        <w:rPr>
          <w:rFonts w:eastAsia="Arial" w:cs="Arial"/>
          <w:sz w:val="22"/>
        </w:rPr>
        <w:t>odbierania korespondencji elektronicznej</w:t>
      </w:r>
      <w:r w:rsidR="00B8291E" w:rsidRPr="009E4770">
        <w:rPr>
          <w:rFonts w:eastAsia="Arial" w:cs="Arial"/>
          <w:sz w:val="22"/>
        </w:rPr>
        <w:t>.</w:t>
      </w:r>
    </w:p>
    <w:p w14:paraId="1D768159" w14:textId="77777777" w:rsidR="00CF08E4" w:rsidRPr="009E4770" w:rsidRDefault="00CF08E4" w:rsidP="00D93EDA">
      <w:pPr>
        <w:pStyle w:val="Styl2SWZ"/>
        <w:numPr>
          <w:ilvl w:val="0"/>
          <w:numId w:val="0"/>
        </w:numPr>
        <w:spacing w:line="276" w:lineRule="auto"/>
        <w:ind w:left="426"/>
        <w:jc w:val="left"/>
        <w:rPr>
          <w:rFonts w:cs="Arial"/>
          <w:sz w:val="22"/>
        </w:rPr>
      </w:pPr>
    </w:p>
    <w:p w14:paraId="30C30B2E" w14:textId="44E1D9CA" w:rsidR="00B8291E" w:rsidRPr="009E4770" w:rsidRDefault="00B8291E" w:rsidP="00D93EDA">
      <w:pPr>
        <w:pStyle w:val="Styl1SWZ"/>
        <w:numPr>
          <w:ilvl w:val="0"/>
          <w:numId w:val="29"/>
        </w:numPr>
        <w:spacing w:before="0" w:after="0" w:line="276" w:lineRule="auto"/>
        <w:ind w:left="426" w:hanging="426"/>
        <w:jc w:val="left"/>
        <w:rPr>
          <w:rFonts w:cs="Arial"/>
          <w:szCs w:val="22"/>
        </w:rPr>
      </w:pPr>
      <w:r w:rsidRPr="009E4770">
        <w:rPr>
          <w:rFonts w:cs="Arial"/>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381EFCD0" w14:textId="11D95505" w:rsidR="005738BB" w:rsidRPr="009E4770" w:rsidRDefault="00062E1A" w:rsidP="00D93EDA">
      <w:pPr>
        <w:pStyle w:val="Styl2SWZ"/>
        <w:numPr>
          <w:ilvl w:val="6"/>
          <w:numId w:val="1"/>
        </w:numPr>
        <w:spacing w:line="276" w:lineRule="auto"/>
        <w:ind w:left="357" w:hanging="357"/>
        <w:jc w:val="left"/>
        <w:rPr>
          <w:rStyle w:val="Hipercze"/>
          <w:rFonts w:cs="Arial"/>
          <w:color w:val="000000" w:themeColor="text1"/>
          <w:sz w:val="22"/>
          <w:u w:val="none"/>
        </w:rPr>
      </w:pPr>
      <w:r w:rsidRPr="009E4770">
        <w:rPr>
          <w:rFonts w:cs="Arial"/>
          <w:sz w:val="22"/>
        </w:rPr>
        <w:t xml:space="preserve">Komunikacja między Zamawiającym a wykonawcami odbywa się przy użyciu: Platformy e-Zamówienia, </w:t>
      </w:r>
      <w:hyperlink r:id="rId13" w:history="1">
        <w:r w:rsidRPr="009E4770">
          <w:rPr>
            <w:rStyle w:val="Hipercze"/>
            <w:rFonts w:cs="Arial"/>
            <w:color w:val="000000" w:themeColor="text1"/>
            <w:sz w:val="22"/>
          </w:rPr>
          <w:t>która jest dostępna pod adresem</w:t>
        </w:r>
        <w:r w:rsidRPr="009E4770">
          <w:rPr>
            <w:rStyle w:val="Hipercze"/>
            <w:rFonts w:cs="Arial"/>
            <w:color w:val="7030A0"/>
            <w:sz w:val="22"/>
          </w:rPr>
          <w:t xml:space="preserve"> </w:t>
        </w:r>
        <w:r w:rsidRPr="009E4770">
          <w:rPr>
            <w:rStyle w:val="Hipercze"/>
            <w:rFonts w:cs="Arial"/>
            <w:sz w:val="22"/>
          </w:rPr>
          <w:t>https://ezamowienia.gov.pl</w:t>
        </w:r>
      </w:hyperlink>
      <w:r w:rsidR="009842EF" w:rsidRPr="009E4770">
        <w:rPr>
          <w:rStyle w:val="Hipercze"/>
          <w:rFonts w:cs="Arial"/>
          <w:sz w:val="22"/>
        </w:rPr>
        <w:t>/</w:t>
      </w:r>
    </w:p>
    <w:p w14:paraId="537B20C7" w14:textId="4AE5ED5E" w:rsidR="005738BB" w:rsidRPr="009E4770" w:rsidRDefault="00062E1A" w:rsidP="00D93EDA">
      <w:pPr>
        <w:pStyle w:val="Styl2SWZ"/>
        <w:numPr>
          <w:ilvl w:val="6"/>
          <w:numId w:val="1"/>
        </w:numPr>
        <w:spacing w:line="276" w:lineRule="auto"/>
        <w:ind w:left="357" w:hanging="357"/>
        <w:jc w:val="left"/>
        <w:rPr>
          <w:rFonts w:cs="Arial"/>
          <w:sz w:val="22"/>
        </w:rPr>
      </w:pPr>
      <w:r w:rsidRPr="009E4770">
        <w:rPr>
          <w:rFonts w:cs="Arial"/>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hyperlink r:id="rId14" w:history="1">
        <w:r w:rsidRPr="009E4770">
          <w:rPr>
            <w:rStyle w:val="Hipercze"/>
            <w:rFonts w:cs="Arial"/>
            <w:color w:val="000000" w:themeColor="text1"/>
            <w:sz w:val="22"/>
          </w:rPr>
          <w:t xml:space="preserve">dostępny na stronie internetowej </w:t>
        </w:r>
        <w:r w:rsidRPr="009E4770">
          <w:rPr>
            <w:rStyle w:val="Hipercze"/>
            <w:rFonts w:cs="Arial"/>
            <w:sz w:val="22"/>
          </w:rPr>
          <w:t>https://ezamowienia.gov.pl</w:t>
        </w:r>
      </w:hyperlink>
      <w:r w:rsidR="009842EF" w:rsidRPr="009E4770">
        <w:rPr>
          <w:rStyle w:val="Hipercze"/>
          <w:rFonts w:cs="Arial"/>
          <w:sz w:val="22"/>
        </w:rPr>
        <w:t>/</w:t>
      </w:r>
      <w:r w:rsidRPr="009E4770">
        <w:rPr>
          <w:rFonts w:cs="Arial"/>
          <w:sz w:val="22"/>
        </w:rPr>
        <w:t xml:space="preserve"> oraz informacje zamieszczone w zakładce „Centrum Pomocy”.</w:t>
      </w:r>
    </w:p>
    <w:p w14:paraId="763AF27A" w14:textId="77777777" w:rsidR="005738BB" w:rsidRPr="009E4770" w:rsidRDefault="00062E1A" w:rsidP="00D93EDA">
      <w:pPr>
        <w:pStyle w:val="Styl2SWZ"/>
        <w:numPr>
          <w:ilvl w:val="6"/>
          <w:numId w:val="1"/>
        </w:numPr>
        <w:spacing w:line="276" w:lineRule="auto"/>
        <w:ind w:left="357" w:hanging="357"/>
        <w:jc w:val="left"/>
        <w:rPr>
          <w:rFonts w:cs="Arial"/>
          <w:sz w:val="22"/>
        </w:rPr>
      </w:pPr>
      <w:r w:rsidRPr="009E4770">
        <w:rPr>
          <w:rFonts w:cs="Arial"/>
          <w:sz w:val="22"/>
        </w:rPr>
        <w:t>Korzystanie z Platformy e-Zamówienia jest bezpłatne.</w:t>
      </w:r>
    </w:p>
    <w:p w14:paraId="776ADBBD" w14:textId="77777777" w:rsidR="005738BB" w:rsidRPr="009E4770" w:rsidRDefault="00062E1A" w:rsidP="00D93EDA">
      <w:pPr>
        <w:pStyle w:val="Styl2SWZ"/>
        <w:numPr>
          <w:ilvl w:val="6"/>
          <w:numId w:val="1"/>
        </w:numPr>
        <w:spacing w:line="276" w:lineRule="auto"/>
        <w:ind w:left="357" w:hanging="357"/>
        <w:jc w:val="left"/>
        <w:rPr>
          <w:rFonts w:cs="Arial"/>
          <w:sz w:val="22"/>
        </w:rPr>
      </w:pPr>
      <w:r w:rsidRPr="009E4770">
        <w:rPr>
          <w:rFonts w:cs="Arial"/>
          <w:sz w:val="22"/>
        </w:rPr>
        <w:t>Przeglądanie i pobieranie publicznej treści dokumentacji postępowania nie wymaga posiadania konta na Platformie e-Zamówienia ani logowania.</w:t>
      </w:r>
    </w:p>
    <w:p w14:paraId="482D74D1" w14:textId="77777777" w:rsidR="005738BB" w:rsidRPr="009E4770" w:rsidRDefault="00062E1A" w:rsidP="00D93EDA">
      <w:pPr>
        <w:pStyle w:val="Styl2SWZ"/>
        <w:numPr>
          <w:ilvl w:val="6"/>
          <w:numId w:val="1"/>
        </w:numPr>
        <w:spacing w:line="276" w:lineRule="auto"/>
        <w:ind w:left="357" w:hanging="357"/>
        <w:jc w:val="left"/>
        <w:rPr>
          <w:rFonts w:cs="Arial"/>
          <w:sz w:val="22"/>
        </w:rPr>
      </w:pPr>
      <w:r w:rsidRPr="009E4770">
        <w:rPr>
          <w:rFonts w:cs="Arial"/>
          <w:sz w:val="22"/>
        </w:rPr>
        <w:t xml:space="preserve">Sposób sporządzenia dokumentów elektronicznych lub dokumentów elektronicznych będących kopią elektroniczną treści zapisanej w postaci papierowej (cyfrowe </w:t>
      </w:r>
      <w:r w:rsidRPr="009E4770">
        <w:rPr>
          <w:rFonts w:cs="Arial"/>
          <w:sz w:val="22"/>
        </w:rPr>
        <w:lastRenderedPageBreak/>
        <w:t>odwzorowania) musi być zgodny z wymaganiami określonymi w rozporządzeniu Prezesa Rady Ministrów w sprawie wymagań dla dokumentów elektronicznych.</w:t>
      </w:r>
    </w:p>
    <w:p w14:paraId="4344E184" w14:textId="77777777" w:rsidR="005738BB" w:rsidRPr="009E4770" w:rsidRDefault="00062E1A" w:rsidP="00D93EDA">
      <w:pPr>
        <w:pStyle w:val="Styl2SWZ"/>
        <w:numPr>
          <w:ilvl w:val="6"/>
          <w:numId w:val="1"/>
        </w:numPr>
        <w:spacing w:line="276" w:lineRule="auto"/>
        <w:ind w:left="357" w:hanging="357"/>
        <w:jc w:val="left"/>
        <w:rPr>
          <w:rFonts w:cs="Arial"/>
          <w:sz w:val="22"/>
        </w:rPr>
      </w:pPr>
      <w:r w:rsidRPr="009E4770">
        <w:rPr>
          <w:rFonts w:cs="Arial"/>
          <w:sz w:val="22"/>
        </w:rPr>
        <w:t>Dokumenty elektroniczne</w:t>
      </w:r>
      <w:r w:rsidRPr="009E4770">
        <w:rPr>
          <w:rStyle w:val="Odwoanieprzypisudolnego"/>
          <w:rFonts w:cs="Arial"/>
          <w:sz w:val="22"/>
        </w:rPr>
        <w:footnoteReference w:id="2"/>
      </w:r>
      <w:r w:rsidRPr="009E4770">
        <w:rPr>
          <w:rFonts w:cs="Arial"/>
          <w:sz w:val="22"/>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005738BB" w:rsidRPr="009E4770">
        <w:rPr>
          <w:rFonts w:cs="Arial"/>
          <w:sz w:val="22"/>
        </w:rPr>
        <w:br/>
      </w:r>
      <w:r w:rsidRPr="009E4770">
        <w:rPr>
          <w:rFonts w:cs="Arial"/>
          <w:sz w:val="22"/>
        </w:rPr>
        <w:t>W przypadku formatów, o których mowa w art. 66 ust. 1 ustawy, ww. regulacje nie będą miały bezpośredniego zastosowania.</w:t>
      </w:r>
    </w:p>
    <w:p w14:paraId="6CBC0C8D" w14:textId="448C5174" w:rsidR="00062E1A" w:rsidRPr="009E4770" w:rsidRDefault="00062E1A" w:rsidP="00D93EDA">
      <w:pPr>
        <w:pStyle w:val="Styl2SWZ"/>
        <w:numPr>
          <w:ilvl w:val="6"/>
          <w:numId w:val="1"/>
        </w:numPr>
        <w:spacing w:line="276" w:lineRule="auto"/>
        <w:ind w:left="357" w:hanging="357"/>
        <w:jc w:val="left"/>
        <w:rPr>
          <w:rFonts w:cs="Arial"/>
          <w:sz w:val="22"/>
        </w:rPr>
      </w:pPr>
      <w:r w:rsidRPr="009E4770">
        <w:rPr>
          <w:rFonts w:cs="Arial"/>
          <w:sz w:val="22"/>
        </w:rPr>
        <w:t>Informacje, oświadczenia lub dokumenty, inne niż wymienione w § 2 ust. 1 rozporządzenia Prezesa Rady Ministrów w sprawie wymagań dla dokumentów elektronicznych, przekazywane w postępowaniu sporządza się w postaci elektronicznej:</w:t>
      </w:r>
    </w:p>
    <w:p w14:paraId="053A67C6" w14:textId="77777777" w:rsidR="00062E1A" w:rsidRPr="009E4770" w:rsidRDefault="00062E1A" w:rsidP="00D93EDA">
      <w:pPr>
        <w:pStyle w:val="Akapitzlist"/>
        <w:numPr>
          <w:ilvl w:val="0"/>
          <w:numId w:val="18"/>
        </w:numPr>
        <w:spacing w:line="276" w:lineRule="auto"/>
        <w:rPr>
          <w:rFonts w:ascii="Arial" w:hAnsi="Arial" w:cs="Arial"/>
          <w:sz w:val="22"/>
          <w:szCs w:val="22"/>
        </w:rPr>
      </w:pPr>
      <w:r w:rsidRPr="009E4770">
        <w:rPr>
          <w:rFonts w:ascii="Arial" w:hAnsi="Arial" w:cs="Arial"/>
          <w:sz w:val="22"/>
          <w:szCs w:val="22"/>
        </w:rPr>
        <w:t>w formatach danych określonych w przepisach rozporządzenia Rady Ministrów w sprawie Krajowych Ram Interoperacyjności (i przekazuje się jako załącznik), lub</w:t>
      </w:r>
    </w:p>
    <w:p w14:paraId="2CABD5CC" w14:textId="77777777" w:rsidR="00062E1A" w:rsidRPr="009E4770" w:rsidRDefault="00062E1A" w:rsidP="00D93EDA">
      <w:pPr>
        <w:pStyle w:val="Akapitzlist"/>
        <w:numPr>
          <w:ilvl w:val="0"/>
          <w:numId w:val="18"/>
        </w:numPr>
        <w:spacing w:line="276" w:lineRule="auto"/>
        <w:rPr>
          <w:rFonts w:ascii="Arial" w:hAnsi="Arial" w:cs="Arial"/>
          <w:sz w:val="22"/>
          <w:szCs w:val="22"/>
        </w:rPr>
      </w:pPr>
      <w:r w:rsidRPr="009E4770">
        <w:rPr>
          <w:rFonts w:ascii="Arial" w:hAnsi="Arial" w:cs="Arial"/>
          <w:sz w:val="22"/>
          <w:szCs w:val="22"/>
        </w:rPr>
        <w:t>jako tekst wpisany bezpośrednio do wiadomości przekazywanej przy użyciu środków komunikacji elektronicznej (np. w treści wiadomości e-mail lub w treści „Formularza do komunikacji”).</w:t>
      </w:r>
    </w:p>
    <w:p w14:paraId="37E4CBA9" w14:textId="512058DE" w:rsidR="005738BB" w:rsidRPr="009E4770" w:rsidRDefault="00062E1A" w:rsidP="00D93EDA">
      <w:pPr>
        <w:pStyle w:val="Styl2SWZ"/>
        <w:numPr>
          <w:ilvl w:val="6"/>
          <w:numId w:val="1"/>
        </w:numPr>
        <w:spacing w:line="276" w:lineRule="auto"/>
        <w:ind w:left="357" w:hanging="357"/>
        <w:jc w:val="left"/>
        <w:rPr>
          <w:rFonts w:cs="Arial"/>
          <w:sz w:val="22"/>
        </w:rPr>
      </w:pPr>
      <w:r w:rsidRPr="009E4770">
        <w:rPr>
          <w:rFonts w:cs="Arial"/>
          <w:sz w:val="22"/>
        </w:rPr>
        <w:t>Jeżeli dokumenty elektroniczne, przekazywane przy użyciu środków komunikacji elektronicznej, zawierają informacje stanowiące tajemnicę przedsiębiorstwa w rozumieniu przepisów ustawy z dnia 16 kwietnia 1993 r. o zwalczaniu nieuczciwej konkurencji (</w:t>
      </w:r>
      <w:r w:rsidR="005738BB" w:rsidRPr="009E4770">
        <w:rPr>
          <w:rFonts w:cs="Arial"/>
          <w:sz w:val="22"/>
        </w:rPr>
        <w:t>Dz. U. z 2022 r. poz. 1233</w:t>
      </w:r>
      <w:r w:rsidRPr="009E4770">
        <w:rPr>
          <w:rFonts w:cs="Arial"/>
          <w:sz w:val="22"/>
        </w:rPr>
        <w:t>) wykonawca, w celu utrzymania w poufności tych informacji, przekazuje je w wydzielonym i odpowiednio oznaczonym pliku, wraz z jednoczesnym zaznaczeniem w nazwie pliku „Dokument stanowiący tajemnicę przedsiębiorstwa”.</w:t>
      </w:r>
    </w:p>
    <w:p w14:paraId="04A51848" w14:textId="77777777" w:rsidR="005738BB" w:rsidRPr="009E4770" w:rsidRDefault="00062E1A" w:rsidP="00D93EDA">
      <w:pPr>
        <w:pStyle w:val="Styl2SWZ"/>
        <w:numPr>
          <w:ilvl w:val="6"/>
          <w:numId w:val="1"/>
        </w:numPr>
        <w:spacing w:line="276" w:lineRule="auto"/>
        <w:ind w:left="357" w:hanging="357"/>
        <w:jc w:val="left"/>
        <w:rPr>
          <w:rFonts w:cs="Arial"/>
          <w:sz w:val="22"/>
        </w:rPr>
      </w:pPr>
      <w:r w:rsidRPr="009E4770">
        <w:rPr>
          <w:rFonts w:cs="Arial"/>
          <w:sz w:val="22"/>
        </w:rPr>
        <w:t xml:space="preserve">Komunikacja w postępowaniu, </w:t>
      </w:r>
      <w:r w:rsidRPr="009E4770">
        <w:rPr>
          <w:rFonts w:cs="Arial"/>
          <w:b/>
          <w:sz w:val="22"/>
          <w:u w:val="single"/>
        </w:rPr>
        <w:t>z wyłączeniem składania ofert w postępowaniu</w:t>
      </w:r>
      <w:r w:rsidRPr="009E4770">
        <w:rPr>
          <w:rFonts w:cs="Arial"/>
          <w:sz w:val="22"/>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AFAC251" w14:textId="77777777" w:rsidR="005738BB" w:rsidRPr="009E4770" w:rsidRDefault="00062E1A" w:rsidP="00D93EDA">
      <w:pPr>
        <w:pStyle w:val="Styl2SWZ"/>
        <w:numPr>
          <w:ilvl w:val="6"/>
          <w:numId w:val="1"/>
        </w:numPr>
        <w:spacing w:line="276" w:lineRule="auto"/>
        <w:ind w:left="357" w:hanging="357"/>
        <w:jc w:val="left"/>
        <w:rPr>
          <w:rFonts w:cs="Arial"/>
          <w:sz w:val="22"/>
        </w:rPr>
      </w:pPr>
      <w:r w:rsidRPr="009E4770">
        <w:rPr>
          <w:rFonts w:cs="Arial"/>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9034056" w14:textId="77777777" w:rsidR="005738BB" w:rsidRPr="009E4770" w:rsidRDefault="00062E1A" w:rsidP="00D93EDA">
      <w:pPr>
        <w:pStyle w:val="Styl2SWZ"/>
        <w:numPr>
          <w:ilvl w:val="6"/>
          <w:numId w:val="1"/>
        </w:numPr>
        <w:spacing w:line="276" w:lineRule="auto"/>
        <w:ind w:left="357" w:hanging="357"/>
        <w:jc w:val="left"/>
        <w:rPr>
          <w:rFonts w:cs="Arial"/>
          <w:sz w:val="22"/>
        </w:rPr>
      </w:pPr>
      <w:r w:rsidRPr="009E4770">
        <w:rPr>
          <w:rFonts w:cs="Arial"/>
          <w:sz w:val="22"/>
        </w:rPr>
        <w:lastRenderedPageBreak/>
        <w:t>Wszystkie wysłane i odebrane w postępowaniu przez wykonawcę wiadomości widoczne są po zalogowaniu w podglądzie postępowania w zakładce „Komunikacja”.</w:t>
      </w:r>
    </w:p>
    <w:p w14:paraId="7A203F6E" w14:textId="783BD711" w:rsidR="005738BB" w:rsidRPr="009E4770" w:rsidRDefault="00062E1A" w:rsidP="00D93EDA">
      <w:pPr>
        <w:pStyle w:val="Styl2SWZ"/>
        <w:numPr>
          <w:ilvl w:val="6"/>
          <w:numId w:val="1"/>
        </w:numPr>
        <w:spacing w:line="276" w:lineRule="auto"/>
        <w:ind w:left="357" w:hanging="357"/>
        <w:jc w:val="left"/>
        <w:rPr>
          <w:rFonts w:cs="Arial"/>
          <w:sz w:val="22"/>
        </w:rPr>
      </w:pPr>
      <w:r w:rsidRPr="009E4770">
        <w:rPr>
          <w:rFonts w:cs="Arial"/>
          <w:sz w:val="22"/>
        </w:rPr>
        <w:t xml:space="preserve">Maksymalny rozmiar plików przesyłanych za pośrednictwem „Formularzy do komunikacji” wynosi </w:t>
      </w:r>
      <w:r w:rsidR="00843A8B" w:rsidRPr="009E4770">
        <w:rPr>
          <w:rFonts w:cs="Arial"/>
          <w:sz w:val="22"/>
        </w:rPr>
        <w:t xml:space="preserve">25 </w:t>
      </w:r>
      <w:r w:rsidRPr="009E4770">
        <w:rPr>
          <w:rFonts w:cs="Arial"/>
          <w:sz w:val="22"/>
        </w:rPr>
        <w:t>MB (wielkość ta dotyczy plików przesyłanych jako załączniki do jednego formularza).</w:t>
      </w:r>
    </w:p>
    <w:p w14:paraId="09ABE609" w14:textId="77777777" w:rsidR="005738BB" w:rsidRPr="009E4770" w:rsidRDefault="00062E1A" w:rsidP="00D93EDA">
      <w:pPr>
        <w:pStyle w:val="Styl2SWZ"/>
        <w:numPr>
          <w:ilvl w:val="6"/>
          <w:numId w:val="1"/>
        </w:numPr>
        <w:spacing w:line="276" w:lineRule="auto"/>
        <w:ind w:left="357" w:hanging="357"/>
        <w:jc w:val="left"/>
        <w:rPr>
          <w:rFonts w:cs="Arial"/>
          <w:sz w:val="22"/>
        </w:rPr>
      </w:pPr>
      <w:r w:rsidRPr="009E4770">
        <w:rPr>
          <w:rFonts w:cs="Arial"/>
          <w:sz w:val="22"/>
        </w:rPr>
        <w:t>Minimalne wymagania techniczne dotyczące sprzętu używanego w celu korzystania z usług Platformy e-Zamówienia oraz informacje dotyczące specyfikacji połączenia określa Regulamin Platformy e-Zamówienia.</w:t>
      </w:r>
    </w:p>
    <w:p w14:paraId="6C2AB1C7" w14:textId="0037D976" w:rsidR="005738BB" w:rsidRPr="009E4770" w:rsidRDefault="00062E1A" w:rsidP="00D93EDA">
      <w:pPr>
        <w:pStyle w:val="Styl2SWZ"/>
        <w:numPr>
          <w:ilvl w:val="6"/>
          <w:numId w:val="1"/>
        </w:numPr>
        <w:spacing w:line="276" w:lineRule="auto"/>
        <w:ind w:left="357" w:hanging="357"/>
        <w:jc w:val="left"/>
        <w:rPr>
          <w:rFonts w:cs="Arial"/>
          <w:sz w:val="22"/>
        </w:rPr>
      </w:pPr>
      <w:r w:rsidRPr="009E4770">
        <w:rPr>
          <w:rFonts w:cs="Arial"/>
          <w:sz w:val="22"/>
        </w:rPr>
        <w:t xml:space="preserve">W przypadku problemów technicznych i awarii związanych z funkcjonowaniem Platformy e-Zamówienia użytkownicy mogą skorzystać ze wsparcia technicznego dostępnego pod numerem telefonu </w:t>
      </w:r>
      <w:r w:rsidR="00843A8B" w:rsidRPr="009E4770">
        <w:rPr>
          <w:rFonts w:cs="Arial"/>
          <w:sz w:val="22"/>
        </w:rPr>
        <w:t>(22) 458 77 99</w:t>
      </w:r>
      <w:r w:rsidRPr="009E4770">
        <w:rPr>
          <w:rFonts w:cs="Arial"/>
          <w:sz w:val="22"/>
        </w:rPr>
        <w:t xml:space="preserve"> lub drogą elektroniczną poprzez formularz udostępniony na </w:t>
      </w:r>
      <w:hyperlink r:id="rId15" w:history="1">
        <w:r w:rsidRPr="009E4770">
          <w:rPr>
            <w:rStyle w:val="Hipercze"/>
            <w:rFonts w:cs="Arial"/>
            <w:sz w:val="22"/>
          </w:rPr>
          <w:t>stronie internetowej https://ezamowienia.gov.pl</w:t>
        </w:r>
      </w:hyperlink>
      <w:r w:rsidRPr="009E4770">
        <w:rPr>
          <w:rFonts w:cs="Arial"/>
          <w:sz w:val="22"/>
        </w:rPr>
        <w:t xml:space="preserve"> w zakładce „Zgłoś problem”.</w:t>
      </w:r>
    </w:p>
    <w:p w14:paraId="662D4119" w14:textId="0270C349" w:rsidR="00062E1A" w:rsidRPr="009E4770" w:rsidRDefault="00062E1A" w:rsidP="00D93EDA">
      <w:pPr>
        <w:pStyle w:val="Styl2SWZ"/>
        <w:numPr>
          <w:ilvl w:val="6"/>
          <w:numId w:val="1"/>
        </w:numPr>
        <w:spacing w:line="276" w:lineRule="auto"/>
        <w:ind w:left="357" w:hanging="357"/>
        <w:jc w:val="left"/>
        <w:rPr>
          <w:rFonts w:cs="Arial"/>
          <w:sz w:val="22"/>
        </w:rPr>
      </w:pPr>
      <w:r w:rsidRPr="009E4770">
        <w:rPr>
          <w:rFonts w:cs="Arial"/>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16" w:history="1">
        <w:r w:rsidRPr="009E4770">
          <w:rPr>
            <w:rStyle w:val="Hipercze"/>
            <w:rFonts w:cs="Arial"/>
          </w:rPr>
          <w:t>przetargi@umwm.malopolska.pl</w:t>
        </w:r>
      </w:hyperlink>
      <w:r w:rsidRPr="009E4770">
        <w:rPr>
          <w:rFonts w:cs="Arial"/>
          <w:sz w:val="22"/>
        </w:rPr>
        <w:t xml:space="preserve"> (nie dotyczy składania ofert w postępowaniu).</w:t>
      </w:r>
    </w:p>
    <w:p w14:paraId="15F6AB76" w14:textId="3D01D194" w:rsidR="00314D6E" w:rsidRPr="009E4770" w:rsidRDefault="00314D6E" w:rsidP="00D93EDA">
      <w:pPr>
        <w:pStyle w:val="Nagwek1"/>
        <w:numPr>
          <w:ilvl w:val="0"/>
          <w:numId w:val="29"/>
        </w:numPr>
        <w:ind w:left="426" w:hanging="426"/>
        <w:rPr>
          <w:rFonts w:eastAsia="Arial" w:cs="Arial"/>
          <w:szCs w:val="22"/>
        </w:rPr>
      </w:pPr>
      <w:r w:rsidRPr="009E4770">
        <w:rPr>
          <w:rFonts w:eastAsia="Arial" w:cs="Arial"/>
          <w:szCs w:val="22"/>
        </w:rPr>
        <w:t>Wskazanie osób uprawnionych do komunikowania się z wykonawcami</w:t>
      </w:r>
    </w:p>
    <w:p w14:paraId="37320074" w14:textId="77777777" w:rsidR="007C779E" w:rsidRPr="009E4770" w:rsidRDefault="00314D6E" w:rsidP="00D93EDA">
      <w:pPr>
        <w:spacing w:line="276" w:lineRule="auto"/>
        <w:ind w:left="1"/>
        <w:rPr>
          <w:rFonts w:ascii="Arial" w:eastAsia="Arial" w:hAnsi="Arial" w:cs="Arial"/>
          <w:sz w:val="22"/>
          <w:szCs w:val="22"/>
        </w:rPr>
      </w:pPr>
      <w:r w:rsidRPr="009E4770">
        <w:rPr>
          <w:rFonts w:ascii="Arial" w:eastAsia="Arial" w:hAnsi="Arial" w:cs="Arial"/>
          <w:sz w:val="22"/>
          <w:szCs w:val="22"/>
        </w:rPr>
        <w:t>Osobą uprawnioną do porozumiewania się z wykonawcami jest:</w:t>
      </w:r>
    </w:p>
    <w:p w14:paraId="2ABE4C0C" w14:textId="5AC1DB10" w:rsidR="00314D6E" w:rsidRPr="009E4770" w:rsidRDefault="00F71AAE" w:rsidP="00D93EDA">
      <w:pPr>
        <w:spacing w:line="276" w:lineRule="auto"/>
        <w:ind w:left="1"/>
        <w:rPr>
          <w:rFonts w:ascii="Arial" w:eastAsia="Arial" w:hAnsi="Arial" w:cs="Arial"/>
          <w:sz w:val="22"/>
          <w:szCs w:val="22"/>
        </w:rPr>
      </w:pPr>
      <w:r w:rsidRPr="009E4770">
        <w:rPr>
          <w:rFonts w:ascii="Arial" w:eastAsia="Arial" w:hAnsi="Arial" w:cs="Arial"/>
          <w:sz w:val="22"/>
          <w:szCs w:val="22"/>
        </w:rPr>
        <w:t>Michał Bigosiński</w:t>
      </w:r>
      <w:r w:rsidR="00613441" w:rsidRPr="009E4770">
        <w:rPr>
          <w:rFonts w:ascii="Arial" w:eastAsia="Arial" w:hAnsi="Arial" w:cs="Arial"/>
          <w:sz w:val="22"/>
          <w:szCs w:val="22"/>
        </w:rPr>
        <w:t xml:space="preserve">, tel. </w:t>
      </w:r>
      <w:r w:rsidR="005738BB" w:rsidRPr="009E4770">
        <w:rPr>
          <w:rFonts w:ascii="Arial" w:eastAsia="Calibri" w:hAnsi="Arial" w:cs="Arial"/>
          <w:color w:val="000000"/>
          <w:sz w:val="22"/>
          <w:szCs w:val="22"/>
        </w:rPr>
        <w:t xml:space="preserve">12 </w:t>
      </w:r>
      <w:r w:rsidR="00222641" w:rsidRPr="009E4770">
        <w:rPr>
          <w:rFonts w:ascii="Arial" w:eastAsia="Calibri" w:hAnsi="Arial" w:cs="Arial"/>
          <w:color w:val="000000"/>
          <w:sz w:val="22"/>
          <w:szCs w:val="22"/>
        </w:rPr>
        <w:t xml:space="preserve">63 03 </w:t>
      </w:r>
      <w:r w:rsidRPr="009E4770">
        <w:rPr>
          <w:rFonts w:ascii="Arial" w:eastAsia="Calibri" w:hAnsi="Arial" w:cs="Arial"/>
          <w:color w:val="000000"/>
          <w:sz w:val="22"/>
          <w:szCs w:val="22"/>
        </w:rPr>
        <w:t>185</w:t>
      </w:r>
      <w:r w:rsidR="005738BB" w:rsidRPr="009E4770">
        <w:rPr>
          <w:rFonts w:ascii="Arial" w:eastAsia="Calibri" w:hAnsi="Arial" w:cs="Arial"/>
          <w:color w:val="000000"/>
          <w:sz w:val="22"/>
          <w:szCs w:val="22"/>
        </w:rPr>
        <w:t xml:space="preserve">, </w:t>
      </w:r>
      <w:r w:rsidR="007C779E" w:rsidRPr="009E4770">
        <w:rPr>
          <w:rFonts w:ascii="Arial" w:eastAsia="Arial" w:hAnsi="Arial" w:cs="Arial"/>
          <w:sz w:val="22"/>
          <w:szCs w:val="22"/>
        </w:rPr>
        <w:t xml:space="preserve">Zespół Zamówień Publicznych, Departament </w:t>
      </w:r>
      <w:r w:rsidR="00246F8F" w:rsidRPr="009E4770">
        <w:rPr>
          <w:rFonts w:ascii="Arial" w:eastAsia="Arial" w:hAnsi="Arial" w:cs="Arial"/>
          <w:sz w:val="22"/>
          <w:szCs w:val="22"/>
        </w:rPr>
        <w:t>Prawny</w:t>
      </w:r>
      <w:r w:rsidR="007C779E" w:rsidRPr="009E4770">
        <w:rPr>
          <w:rFonts w:ascii="Arial" w:eastAsia="Arial" w:hAnsi="Arial" w:cs="Arial"/>
          <w:sz w:val="22"/>
          <w:szCs w:val="22"/>
        </w:rPr>
        <w:t>.</w:t>
      </w:r>
    </w:p>
    <w:p w14:paraId="617838E8" w14:textId="77777777" w:rsidR="00314D6E" w:rsidRPr="009E4770" w:rsidRDefault="00314D6E" w:rsidP="00D93EDA">
      <w:pPr>
        <w:pStyle w:val="Nagwek1"/>
        <w:numPr>
          <w:ilvl w:val="0"/>
          <w:numId w:val="29"/>
        </w:numPr>
        <w:ind w:left="357" w:hanging="357"/>
        <w:rPr>
          <w:rFonts w:eastAsia="Arial" w:cs="Arial"/>
          <w:szCs w:val="22"/>
        </w:rPr>
      </w:pPr>
      <w:r w:rsidRPr="009E4770">
        <w:rPr>
          <w:rFonts w:eastAsia="Arial" w:cs="Arial"/>
          <w:szCs w:val="22"/>
        </w:rPr>
        <w:t>Termin związania ofertą</w:t>
      </w:r>
    </w:p>
    <w:p w14:paraId="1F11E37A" w14:textId="2B650B57" w:rsidR="00314D6E" w:rsidRPr="009E4770" w:rsidRDefault="00314D6E" w:rsidP="00D93EDA">
      <w:pPr>
        <w:spacing w:line="276" w:lineRule="auto"/>
        <w:ind w:left="1"/>
        <w:rPr>
          <w:rFonts w:ascii="Arial" w:eastAsia="Arial" w:hAnsi="Arial" w:cs="Arial"/>
          <w:b/>
          <w:sz w:val="22"/>
          <w:szCs w:val="22"/>
        </w:rPr>
      </w:pPr>
      <w:r w:rsidRPr="009E4770">
        <w:rPr>
          <w:rFonts w:ascii="Arial" w:eastAsia="Arial" w:hAnsi="Arial" w:cs="Arial"/>
          <w:sz w:val="22"/>
          <w:szCs w:val="22"/>
        </w:rPr>
        <w:t>Termin związania ofertą upływa</w:t>
      </w:r>
      <w:r w:rsidR="0016425F" w:rsidRPr="009E4770">
        <w:rPr>
          <w:rFonts w:ascii="Arial" w:eastAsia="Arial" w:hAnsi="Arial" w:cs="Arial"/>
          <w:sz w:val="22"/>
          <w:szCs w:val="22"/>
        </w:rPr>
        <w:t xml:space="preserve"> </w:t>
      </w:r>
      <w:r w:rsidR="00900BFA">
        <w:rPr>
          <w:rFonts w:ascii="Arial" w:eastAsia="Arial" w:hAnsi="Arial" w:cs="Arial"/>
          <w:b/>
          <w:color w:val="000000" w:themeColor="text1"/>
          <w:sz w:val="22"/>
          <w:szCs w:val="22"/>
        </w:rPr>
        <w:t>2</w:t>
      </w:r>
      <w:r w:rsidR="00F34DB2">
        <w:rPr>
          <w:rFonts w:ascii="Arial" w:eastAsia="Arial" w:hAnsi="Arial" w:cs="Arial"/>
          <w:b/>
          <w:color w:val="000000" w:themeColor="text1"/>
          <w:sz w:val="22"/>
          <w:szCs w:val="22"/>
        </w:rPr>
        <w:t>9</w:t>
      </w:r>
      <w:r w:rsidR="00900BFA">
        <w:rPr>
          <w:rFonts w:ascii="Arial" w:eastAsia="Arial" w:hAnsi="Arial" w:cs="Arial"/>
          <w:b/>
          <w:color w:val="000000" w:themeColor="text1"/>
          <w:sz w:val="22"/>
          <w:szCs w:val="22"/>
        </w:rPr>
        <w:t>.03.2026</w:t>
      </w:r>
      <w:r w:rsidRPr="009E4770">
        <w:rPr>
          <w:rFonts w:ascii="Arial" w:eastAsia="Arial" w:hAnsi="Arial" w:cs="Arial"/>
          <w:b/>
          <w:sz w:val="22"/>
          <w:szCs w:val="22"/>
        </w:rPr>
        <w:t xml:space="preserve"> r.</w:t>
      </w:r>
    </w:p>
    <w:p w14:paraId="081C8D95" w14:textId="37AF5669" w:rsidR="00314D6E" w:rsidRPr="0008510D" w:rsidRDefault="00314D6E" w:rsidP="00D93EDA">
      <w:pPr>
        <w:pStyle w:val="Nagwek1"/>
        <w:numPr>
          <w:ilvl w:val="0"/>
          <w:numId w:val="29"/>
        </w:numPr>
        <w:ind w:left="357" w:hanging="357"/>
        <w:rPr>
          <w:rFonts w:eastAsia="Arial" w:cs="Arial"/>
          <w:szCs w:val="22"/>
        </w:rPr>
      </w:pPr>
      <w:r w:rsidRPr="0008510D">
        <w:rPr>
          <w:rFonts w:eastAsia="Arial" w:cs="Arial"/>
          <w:szCs w:val="22"/>
        </w:rPr>
        <w:t>Opis sposobu przygotowywania oferty</w:t>
      </w:r>
    </w:p>
    <w:p w14:paraId="37347C65" w14:textId="77777777" w:rsidR="00F71AAE" w:rsidRPr="009E4770" w:rsidRDefault="00F71AAE" w:rsidP="00D93EDA">
      <w:pPr>
        <w:pStyle w:val="Akapitzlist"/>
        <w:numPr>
          <w:ilvl w:val="0"/>
          <w:numId w:val="41"/>
        </w:numPr>
        <w:spacing w:line="276" w:lineRule="auto"/>
        <w:ind w:left="426" w:hanging="426"/>
        <w:rPr>
          <w:rFonts w:ascii="Arial" w:eastAsia="Arial" w:hAnsi="Arial" w:cs="Arial"/>
          <w:sz w:val="22"/>
          <w:szCs w:val="22"/>
        </w:rPr>
      </w:pPr>
      <w:r w:rsidRPr="009E4770">
        <w:rPr>
          <w:rFonts w:ascii="Arial" w:eastAsia="Arial" w:hAnsi="Arial" w:cs="Arial"/>
          <w:sz w:val="22"/>
          <w:szCs w:val="22"/>
        </w:rPr>
        <w:t>Na ofertę składają się następujące dokumenty:</w:t>
      </w:r>
    </w:p>
    <w:p w14:paraId="7394F69F" w14:textId="01F70A3A" w:rsidR="00F71AAE" w:rsidRPr="009E4770" w:rsidRDefault="00F71AAE" w:rsidP="00D93EDA">
      <w:pPr>
        <w:pStyle w:val="Akapitzlist"/>
        <w:numPr>
          <w:ilvl w:val="0"/>
          <w:numId w:val="40"/>
        </w:numPr>
        <w:spacing w:line="276" w:lineRule="auto"/>
        <w:rPr>
          <w:rFonts w:ascii="Arial" w:eastAsia="Yu Gothic UI Semilight" w:hAnsi="Arial" w:cs="Arial"/>
          <w:sz w:val="22"/>
          <w:szCs w:val="22"/>
        </w:rPr>
      </w:pPr>
      <w:r w:rsidRPr="009E4770">
        <w:rPr>
          <w:rFonts w:ascii="Arial" w:eastAsia="Yu Gothic UI Semilight" w:hAnsi="Arial" w:cs="Arial"/>
          <w:sz w:val="22"/>
          <w:szCs w:val="22"/>
        </w:rPr>
        <w:t xml:space="preserve">Wypełniony i podpisany Formularz oferty – </w:t>
      </w:r>
      <w:r w:rsidRPr="009E4770">
        <w:rPr>
          <w:rFonts w:ascii="Arial" w:eastAsia="Yu Gothic UI Semilight" w:hAnsi="Arial" w:cs="Arial"/>
          <w:b/>
          <w:sz w:val="22"/>
          <w:szCs w:val="22"/>
        </w:rPr>
        <w:t>załącznik nr 2 do swz</w:t>
      </w:r>
      <w:r w:rsidRPr="009E4770">
        <w:rPr>
          <w:rFonts w:ascii="Arial" w:eastAsia="Yu Gothic UI Semilight" w:hAnsi="Arial" w:cs="Arial"/>
          <w:sz w:val="22"/>
          <w:szCs w:val="22"/>
        </w:rPr>
        <w:t>,</w:t>
      </w:r>
    </w:p>
    <w:p w14:paraId="34C619FD" w14:textId="2C4FFD8E" w:rsidR="00F71AAE" w:rsidRPr="007F17F8" w:rsidRDefault="00F71AAE" w:rsidP="00D93EDA">
      <w:pPr>
        <w:pStyle w:val="Akapitzlist"/>
        <w:numPr>
          <w:ilvl w:val="0"/>
          <w:numId w:val="41"/>
        </w:numPr>
        <w:spacing w:line="276" w:lineRule="auto"/>
        <w:ind w:left="426" w:hanging="426"/>
        <w:rPr>
          <w:rFonts w:ascii="Arial" w:eastAsia="Yu Gothic UI Semilight" w:hAnsi="Arial" w:cs="Arial"/>
          <w:sz w:val="22"/>
          <w:szCs w:val="22"/>
        </w:rPr>
      </w:pPr>
      <w:r w:rsidRPr="007F17F8">
        <w:rPr>
          <w:rFonts w:ascii="Arial" w:eastAsia="Yu Gothic UI Semilight" w:hAnsi="Arial" w:cs="Arial"/>
          <w:sz w:val="22"/>
          <w:szCs w:val="22"/>
        </w:rPr>
        <w:t xml:space="preserve">W formularzu oferty </w:t>
      </w:r>
      <w:r w:rsidRPr="007F17F8">
        <w:rPr>
          <w:rFonts w:ascii="Arial" w:eastAsia="Arial" w:hAnsi="Arial" w:cs="Arial"/>
          <w:sz w:val="22"/>
          <w:szCs w:val="22"/>
        </w:rPr>
        <w:t>oprócz</w:t>
      </w:r>
      <w:r w:rsidRPr="007F17F8">
        <w:rPr>
          <w:rFonts w:ascii="Arial" w:eastAsia="Yu Gothic UI Semilight" w:hAnsi="Arial" w:cs="Arial"/>
          <w:sz w:val="22"/>
          <w:szCs w:val="22"/>
        </w:rPr>
        <w:t xml:space="preserve"> ceny za wykonanie przedmiotu zamówienia</w:t>
      </w:r>
      <w:r w:rsidR="00D2477C">
        <w:rPr>
          <w:rFonts w:ascii="Arial" w:eastAsia="Yu Gothic UI Semilight" w:hAnsi="Arial" w:cs="Arial"/>
          <w:sz w:val="22"/>
          <w:szCs w:val="22"/>
        </w:rPr>
        <w:t xml:space="preserve"> odpowiednio dla danej części</w:t>
      </w:r>
      <w:r w:rsidRPr="007F17F8">
        <w:rPr>
          <w:rFonts w:ascii="Arial" w:eastAsia="Yu Gothic UI Semilight" w:hAnsi="Arial" w:cs="Arial"/>
          <w:sz w:val="22"/>
          <w:szCs w:val="22"/>
        </w:rPr>
        <w:t xml:space="preserve">, </w:t>
      </w:r>
      <w:r w:rsidR="00BC5255">
        <w:rPr>
          <w:rFonts w:ascii="Arial" w:eastAsia="Yu Gothic UI Semilight" w:hAnsi="Arial" w:cs="Arial"/>
          <w:sz w:val="22"/>
          <w:szCs w:val="22"/>
        </w:rPr>
        <w:t>c</w:t>
      </w:r>
      <w:r w:rsidR="00B91334" w:rsidRPr="00B91334">
        <w:rPr>
          <w:rFonts w:ascii="Arial" w:eastAsia="Yu Gothic UI Semilight" w:hAnsi="Arial" w:cs="Arial"/>
          <w:sz w:val="22"/>
          <w:szCs w:val="22"/>
        </w:rPr>
        <w:t>en jednostkow</w:t>
      </w:r>
      <w:r w:rsidR="00BC5255">
        <w:rPr>
          <w:rFonts w:ascii="Arial" w:eastAsia="Yu Gothic UI Semilight" w:hAnsi="Arial" w:cs="Arial"/>
          <w:sz w:val="22"/>
          <w:szCs w:val="22"/>
        </w:rPr>
        <w:t>ych</w:t>
      </w:r>
      <w:r w:rsidR="00B91334" w:rsidRPr="00B91334">
        <w:rPr>
          <w:rFonts w:ascii="Arial" w:eastAsia="Yu Gothic UI Semilight" w:hAnsi="Arial" w:cs="Arial"/>
          <w:sz w:val="22"/>
          <w:szCs w:val="22"/>
        </w:rPr>
        <w:t xml:space="preserve"> </w:t>
      </w:r>
      <w:r w:rsidR="00B91334" w:rsidRPr="00B91334">
        <w:rPr>
          <w:rFonts w:ascii="Arial" w:eastAsia="Arial" w:hAnsi="Arial" w:cs="Arial"/>
          <w:sz w:val="22"/>
          <w:szCs w:val="22"/>
        </w:rPr>
        <w:t>brutto</w:t>
      </w:r>
      <w:r w:rsidR="00B91334" w:rsidRPr="00B91334">
        <w:rPr>
          <w:rFonts w:ascii="Arial" w:eastAsia="Yu Gothic UI Semilight" w:hAnsi="Arial" w:cs="Arial"/>
          <w:sz w:val="22"/>
          <w:szCs w:val="22"/>
        </w:rPr>
        <w:t xml:space="preserve"> dla wymaganych elementów zamówienia w ramach części 1 i/lub części 2</w:t>
      </w:r>
      <w:r w:rsidR="00BC5255">
        <w:rPr>
          <w:rFonts w:ascii="Arial" w:eastAsia="Yu Gothic UI Semilight" w:hAnsi="Arial" w:cs="Arial"/>
          <w:sz w:val="22"/>
          <w:szCs w:val="22"/>
        </w:rPr>
        <w:t>, należy podać</w:t>
      </w:r>
      <w:r w:rsidR="00B91334" w:rsidRPr="00B91334">
        <w:rPr>
          <w:rFonts w:ascii="Arial" w:eastAsia="Yu Gothic UI Semilight" w:hAnsi="Arial" w:cs="Arial"/>
          <w:sz w:val="22"/>
          <w:szCs w:val="22"/>
        </w:rPr>
        <w:t xml:space="preserve"> informację czy Wykonawca deklaruje bądź nie deklaruje</w:t>
      </w:r>
      <w:r w:rsidRPr="007F17F8">
        <w:rPr>
          <w:rFonts w:ascii="Arial" w:eastAsia="Yu Gothic UI Semilight" w:hAnsi="Arial" w:cs="Arial"/>
          <w:sz w:val="22"/>
          <w:szCs w:val="22"/>
        </w:rPr>
        <w:t>:</w:t>
      </w:r>
    </w:p>
    <w:p w14:paraId="1B770898" w14:textId="56D22C87" w:rsidR="00130456" w:rsidRPr="007F17F8" w:rsidRDefault="00B91334" w:rsidP="00D93EDA">
      <w:pPr>
        <w:pStyle w:val="Akapitzlist"/>
        <w:numPr>
          <w:ilvl w:val="1"/>
          <w:numId w:val="41"/>
        </w:numPr>
        <w:spacing w:line="276" w:lineRule="auto"/>
        <w:ind w:left="993"/>
        <w:rPr>
          <w:rFonts w:ascii="Arial" w:eastAsia="MT Extra" w:hAnsi="Arial" w:cs="Arial"/>
          <w:sz w:val="22"/>
          <w:szCs w:val="22"/>
        </w:rPr>
      </w:pPr>
      <w:r>
        <w:rPr>
          <w:rFonts w:ascii="Arial" w:eastAsia="MT Extra" w:hAnsi="Arial" w:cs="Arial"/>
          <w:sz w:val="22"/>
          <w:szCs w:val="22"/>
        </w:rPr>
        <w:t>w</w:t>
      </w:r>
      <w:r w:rsidR="00130456" w:rsidRPr="007F17F8">
        <w:rPr>
          <w:rFonts w:ascii="Arial" w:eastAsia="MT Extra" w:hAnsi="Arial" w:cs="Arial"/>
          <w:sz w:val="22"/>
          <w:szCs w:val="22"/>
        </w:rPr>
        <w:t xml:space="preserve"> </w:t>
      </w:r>
      <w:r w:rsidR="00130456" w:rsidRPr="0008510D">
        <w:rPr>
          <w:rFonts w:ascii="Arial" w:eastAsia="MT Extra" w:hAnsi="Arial" w:cs="Arial"/>
          <w:b/>
          <w:sz w:val="22"/>
          <w:szCs w:val="22"/>
        </w:rPr>
        <w:t>części 1</w:t>
      </w:r>
      <w:r w:rsidR="00130456" w:rsidRPr="007F17F8">
        <w:rPr>
          <w:rFonts w:ascii="Arial" w:eastAsia="MT Extra" w:hAnsi="Arial" w:cs="Arial"/>
          <w:sz w:val="22"/>
          <w:szCs w:val="22"/>
        </w:rPr>
        <w:t xml:space="preserve"> zamówienia:</w:t>
      </w:r>
    </w:p>
    <w:p w14:paraId="409178A6" w14:textId="12B6FB3D" w:rsidR="00130456" w:rsidRPr="003B2A55" w:rsidRDefault="00C262C2" w:rsidP="00D93EDA">
      <w:pPr>
        <w:pStyle w:val="Akapitzlist"/>
        <w:numPr>
          <w:ilvl w:val="0"/>
          <w:numId w:val="51"/>
        </w:numPr>
        <w:spacing w:line="276" w:lineRule="auto"/>
        <w:ind w:left="1276"/>
        <w:rPr>
          <w:rFonts w:ascii="Arial" w:eastAsia="Arial" w:hAnsi="Arial"/>
          <w:sz w:val="22"/>
          <w:szCs w:val="22"/>
        </w:rPr>
      </w:pPr>
      <w:r w:rsidRPr="003B2A55">
        <w:rPr>
          <w:rFonts w:ascii="Arial" w:eastAsia="MT Extra" w:hAnsi="Arial" w:cs="Arial"/>
          <w:sz w:val="22"/>
          <w:szCs w:val="22"/>
        </w:rPr>
        <w:t>Z</w:t>
      </w:r>
      <w:r w:rsidR="008859EB">
        <w:rPr>
          <w:rFonts w:ascii="Arial" w:eastAsia="MT Extra" w:hAnsi="Arial" w:cs="Arial"/>
          <w:sz w:val="22"/>
          <w:szCs w:val="22"/>
        </w:rPr>
        <w:t>apewnienie</w:t>
      </w:r>
      <w:r w:rsidRPr="003B2A55">
        <w:rPr>
          <w:rFonts w:ascii="Arial" w:eastAsia="MT Extra" w:hAnsi="Arial" w:cs="Arial"/>
          <w:sz w:val="22"/>
          <w:szCs w:val="22"/>
        </w:rPr>
        <w:t>,</w:t>
      </w:r>
      <w:r w:rsidR="00130456" w:rsidRPr="003B2A55">
        <w:rPr>
          <w:rFonts w:ascii="Arial" w:eastAsia="MT Extra" w:hAnsi="Arial" w:cs="Arial"/>
          <w:sz w:val="22"/>
          <w:szCs w:val="22"/>
        </w:rPr>
        <w:t xml:space="preserve"> </w:t>
      </w:r>
      <w:r w:rsidR="00B91334" w:rsidRPr="003B2A55">
        <w:rPr>
          <w:rFonts w:ascii="Arial" w:eastAsia="MT Extra" w:hAnsi="Arial" w:cs="Arial"/>
          <w:sz w:val="22"/>
          <w:szCs w:val="22"/>
        </w:rPr>
        <w:t>że w produkcji filmów</w:t>
      </w:r>
      <w:r w:rsidR="00807FC2" w:rsidRPr="003B2A55">
        <w:rPr>
          <w:rFonts w:ascii="Arial" w:eastAsia="MT Extra" w:hAnsi="Arial" w:cs="Arial"/>
          <w:sz w:val="22"/>
          <w:szCs w:val="22"/>
        </w:rPr>
        <w:t>/spotów</w:t>
      </w:r>
      <w:r w:rsidR="00B91334" w:rsidRPr="003B2A55">
        <w:rPr>
          <w:rFonts w:ascii="Arial" w:eastAsia="MT Extra" w:hAnsi="Arial" w:cs="Arial"/>
          <w:sz w:val="22"/>
          <w:szCs w:val="22"/>
        </w:rPr>
        <w:t xml:space="preserve"> zastosowane będą elementy 3D</w:t>
      </w:r>
      <w:r w:rsidR="0008510D" w:rsidRPr="003B2A55">
        <w:rPr>
          <w:rFonts w:ascii="Arial" w:eastAsia="Cambria Math" w:hAnsi="Arial" w:cs="Arial"/>
          <w:sz w:val="22"/>
          <w:szCs w:val="22"/>
        </w:rPr>
        <w:t>;</w:t>
      </w:r>
    </w:p>
    <w:p w14:paraId="252D047D" w14:textId="224A2636" w:rsidR="00130456" w:rsidRPr="003B2A55" w:rsidRDefault="00734B00" w:rsidP="00D93EDA">
      <w:pPr>
        <w:pStyle w:val="Akapitzlist"/>
        <w:numPr>
          <w:ilvl w:val="0"/>
          <w:numId w:val="51"/>
        </w:numPr>
        <w:spacing w:line="276" w:lineRule="auto"/>
        <w:ind w:left="1276"/>
        <w:rPr>
          <w:rFonts w:ascii="Arial" w:eastAsia="MT Extra" w:hAnsi="Arial" w:cs="Arial"/>
          <w:sz w:val="22"/>
          <w:szCs w:val="22"/>
        </w:rPr>
      </w:pPr>
      <w:r w:rsidRPr="003B2A55">
        <w:rPr>
          <w:rFonts w:ascii="Arial" w:eastAsia="MT Extra" w:hAnsi="Arial" w:cs="Arial"/>
          <w:sz w:val="22"/>
          <w:szCs w:val="22"/>
        </w:rPr>
        <w:t>Za</w:t>
      </w:r>
      <w:r w:rsidR="008859EB">
        <w:rPr>
          <w:rFonts w:ascii="Arial" w:eastAsia="MT Extra" w:hAnsi="Arial" w:cs="Arial"/>
          <w:sz w:val="22"/>
          <w:szCs w:val="22"/>
        </w:rPr>
        <w:t>pewnienie</w:t>
      </w:r>
      <w:r w:rsidRPr="003B2A55">
        <w:rPr>
          <w:rFonts w:ascii="Arial" w:eastAsia="MT Extra" w:hAnsi="Arial" w:cs="Arial"/>
          <w:sz w:val="22"/>
          <w:szCs w:val="22"/>
        </w:rPr>
        <w:t xml:space="preserve"> </w:t>
      </w:r>
      <w:r w:rsidR="00130456" w:rsidRPr="003B2A55">
        <w:rPr>
          <w:rFonts w:ascii="Arial" w:eastAsia="MT Extra" w:hAnsi="Arial" w:cs="Arial"/>
          <w:sz w:val="22"/>
          <w:szCs w:val="22"/>
        </w:rPr>
        <w:t>produkcji filmów</w:t>
      </w:r>
      <w:r w:rsidR="00807FC2" w:rsidRPr="003B2A55">
        <w:rPr>
          <w:rFonts w:ascii="Arial" w:eastAsia="MT Extra" w:hAnsi="Arial" w:cs="Arial"/>
          <w:sz w:val="22"/>
          <w:szCs w:val="22"/>
        </w:rPr>
        <w:t>/spotów</w:t>
      </w:r>
      <w:r w:rsidR="00130456" w:rsidRPr="003B2A55">
        <w:rPr>
          <w:rFonts w:ascii="Arial" w:eastAsia="MT Extra" w:hAnsi="Arial" w:cs="Arial"/>
          <w:sz w:val="22"/>
          <w:szCs w:val="22"/>
        </w:rPr>
        <w:t xml:space="preserve"> w wersji z lektorem języka migowego</w:t>
      </w:r>
      <w:r w:rsidRPr="003B2A55">
        <w:rPr>
          <w:rFonts w:ascii="Arial" w:eastAsia="MT Extra" w:hAnsi="Arial" w:cs="Arial"/>
          <w:sz w:val="22"/>
          <w:szCs w:val="22"/>
        </w:rPr>
        <w:t>, po</w:t>
      </w:r>
      <w:r w:rsidR="00130456" w:rsidRPr="003B2A55">
        <w:rPr>
          <w:rFonts w:ascii="Arial" w:eastAsia="MT Extra" w:hAnsi="Arial" w:cs="Arial"/>
          <w:sz w:val="22"/>
          <w:szCs w:val="22"/>
        </w:rPr>
        <w:t xml:space="preserve">przez zaznaczenie w Formularzu oferty odpowiedzi </w:t>
      </w:r>
      <w:r w:rsidR="00130456" w:rsidRPr="003B2A55">
        <w:rPr>
          <w:rFonts w:ascii="Arial" w:eastAsia="MT Extra" w:hAnsi="Arial" w:cs="Arial"/>
          <w:b/>
          <w:sz w:val="22"/>
          <w:szCs w:val="22"/>
        </w:rPr>
        <w:t xml:space="preserve">TAK </w:t>
      </w:r>
      <w:r w:rsidR="00130456" w:rsidRPr="003B2A55">
        <w:rPr>
          <w:rFonts w:ascii="Arial" w:eastAsia="MT Extra" w:hAnsi="Arial" w:cs="Arial"/>
          <w:sz w:val="22"/>
          <w:szCs w:val="22"/>
        </w:rPr>
        <w:t>lub</w:t>
      </w:r>
      <w:r w:rsidR="00130456" w:rsidRPr="003B2A55">
        <w:rPr>
          <w:rFonts w:ascii="Arial" w:eastAsia="MT Extra" w:hAnsi="Arial" w:cs="Arial"/>
          <w:b/>
          <w:sz w:val="22"/>
          <w:szCs w:val="22"/>
        </w:rPr>
        <w:t xml:space="preserve"> NIE</w:t>
      </w:r>
      <w:r w:rsidR="00130456" w:rsidRPr="003B2A55">
        <w:rPr>
          <w:rFonts w:ascii="Arial" w:eastAsia="MT Extra" w:hAnsi="Arial" w:cs="Arial"/>
          <w:sz w:val="22"/>
          <w:szCs w:val="22"/>
        </w:rPr>
        <w:t>.</w:t>
      </w:r>
    </w:p>
    <w:p w14:paraId="0C759F62" w14:textId="2F09099A" w:rsidR="00130456" w:rsidRPr="004335BF" w:rsidRDefault="00B91334" w:rsidP="00D93EDA">
      <w:pPr>
        <w:pStyle w:val="Akapitzlist"/>
        <w:numPr>
          <w:ilvl w:val="1"/>
          <w:numId w:val="41"/>
        </w:numPr>
        <w:spacing w:line="276" w:lineRule="auto"/>
        <w:ind w:left="993"/>
        <w:rPr>
          <w:rFonts w:ascii="Arial" w:eastAsia="MT Extra" w:hAnsi="Arial" w:cs="Arial"/>
          <w:sz w:val="22"/>
          <w:szCs w:val="22"/>
        </w:rPr>
      </w:pPr>
      <w:r>
        <w:rPr>
          <w:rFonts w:ascii="Arial" w:eastAsia="MT Extra" w:hAnsi="Arial" w:cs="Arial"/>
          <w:sz w:val="22"/>
          <w:szCs w:val="22"/>
        </w:rPr>
        <w:t>w</w:t>
      </w:r>
      <w:r w:rsidR="00130456" w:rsidRPr="004335BF">
        <w:rPr>
          <w:rFonts w:ascii="Arial" w:eastAsia="MT Extra" w:hAnsi="Arial" w:cs="Arial"/>
          <w:sz w:val="22"/>
          <w:szCs w:val="22"/>
        </w:rPr>
        <w:t xml:space="preserve"> </w:t>
      </w:r>
      <w:r w:rsidR="00130456" w:rsidRPr="004335BF">
        <w:rPr>
          <w:rFonts w:ascii="Arial" w:eastAsia="MT Extra" w:hAnsi="Arial" w:cs="Arial"/>
          <w:b/>
          <w:sz w:val="22"/>
          <w:szCs w:val="22"/>
        </w:rPr>
        <w:t>części 2</w:t>
      </w:r>
      <w:r w:rsidR="00130456" w:rsidRPr="004335BF">
        <w:rPr>
          <w:rFonts w:ascii="Arial" w:eastAsia="MT Extra" w:hAnsi="Arial" w:cs="Arial"/>
          <w:sz w:val="22"/>
          <w:szCs w:val="22"/>
        </w:rPr>
        <w:t xml:space="preserve"> zamówienia:</w:t>
      </w:r>
    </w:p>
    <w:p w14:paraId="177038E3" w14:textId="74B99CCD" w:rsidR="00130456" w:rsidRPr="006622F9" w:rsidRDefault="00DC16C4" w:rsidP="00D93EDA">
      <w:pPr>
        <w:pStyle w:val="Akapitzlist"/>
        <w:numPr>
          <w:ilvl w:val="0"/>
          <w:numId w:val="51"/>
        </w:numPr>
        <w:spacing w:line="276" w:lineRule="auto"/>
        <w:ind w:left="1276"/>
        <w:rPr>
          <w:rFonts w:ascii="Arial" w:eastAsia="MT Extra" w:hAnsi="Arial" w:cs="Arial"/>
          <w:sz w:val="22"/>
          <w:szCs w:val="22"/>
        </w:rPr>
      </w:pPr>
      <w:r>
        <w:rPr>
          <w:rFonts w:ascii="Arial" w:eastAsia="MT Extra" w:hAnsi="Arial" w:cs="Arial"/>
          <w:sz w:val="22"/>
          <w:szCs w:val="22"/>
        </w:rPr>
        <w:t>Z</w:t>
      </w:r>
      <w:r w:rsidR="0036271A" w:rsidRPr="004335BF">
        <w:rPr>
          <w:rFonts w:ascii="Arial" w:eastAsia="MT Extra" w:hAnsi="Arial" w:cs="Arial"/>
          <w:sz w:val="22"/>
          <w:szCs w:val="22"/>
        </w:rPr>
        <w:t xml:space="preserve">apewnienia </w:t>
      </w:r>
      <w:r w:rsidR="00130456" w:rsidRPr="004335BF">
        <w:rPr>
          <w:rFonts w:ascii="Arial" w:eastAsia="MT Extra" w:hAnsi="Arial" w:cs="Arial"/>
          <w:sz w:val="22"/>
          <w:szCs w:val="22"/>
        </w:rPr>
        <w:t>z</w:t>
      </w:r>
      <w:r w:rsidR="00130456" w:rsidRPr="003B2A55">
        <w:rPr>
          <w:rFonts w:ascii="Arial" w:eastAsia="MT Extra" w:hAnsi="Arial" w:cs="Arial"/>
          <w:sz w:val="22"/>
          <w:szCs w:val="22"/>
        </w:rPr>
        <w:t xml:space="preserve">amiany formatu reklamy dla jednego autobusu z formatu full back (tył pojazdu) </w:t>
      </w:r>
      <w:r w:rsidR="00130456" w:rsidRPr="006622F9">
        <w:rPr>
          <w:rFonts w:ascii="Arial" w:eastAsia="MT Extra" w:hAnsi="Arial" w:cs="Arial"/>
          <w:sz w:val="22"/>
          <w:szCs w:val="22"/>
        </w:rPr>
        <w:t>na format całopojazdowy</w:t>
      </w:r>
      <w:r w:rsidR="0008510D" w:rsidRPr="006622F9">
        <w:rPr>
          <w:rFonts w:ascii="Arial" w:eastAsia="MT Extra" w:hAnsi="Arial" w:cs="Arial"/>
          <w:sz w:val="22"/>
          <w:szCs w:val="22"/>
        </w:rPr>
        <w:t>;</w:t>
      </w:r>
    </w:p>
    <w:p w14:paraId="688BEBC0" w14:textId="674B5010" w:rsidR="006622F9" w:rsidRDefault="001112BD" w:rsidP="00D93EDA">
      <w:pPr>
        <w:pStyle w:val="Akapitzlist"/>
        <w:numPr>
          <w:ilvl w:val="0"/>
          <w:numId w:val="51"/>
        </w:numPr>
        <w:spacing w:line="276" w:lineRule="auto"/>
        <w:ind w:left="1276"/>
        <w:rPr>
          <w:rFonts w:ascii="Arial" w:eastAsia="MT Extra" w:hAnsi="Arial" w:cs="Arial"/>
          <w:sz w:val="22"/>
          <w:szCs w:val="22"/>
        </w:rPr>
      </w:pPr>
      <w:r>
        <w:rPr>
          <w:rFonts w:ascii="Arial" w:eastAsia="MT Extra" w:hAnsi="Arial" w:cs="Arial"/>
          <w:sz w:val="22"/>
          <w:szCs w:val="22"/>
        </w:rPr>
        <w:t>Zapewnienia</w:t>
      </w:r>
      <w:r w:rsidRPr="001112BD">
        <w:rPr>
          <w:rFonts w:ascii="Arial" w:eastAsia="MT Extra" w:hAnsi="Arial" w:cs="Arial"/>
          <w:sz w:val="22"/>
          <w:szCs w:val="22"/>
        </w:rPr>
        <w:t xml:space="preserve"> ekspozycji reklamy na 10 billboardach </w:t>
      </w:r>
      <w:r>
        <w:rPr>
          <w:rFonts w:ascii="Arial" w:eastAsia="MT Extra" w:hAnsi="Arial" w:cs="Arial"/>
          <w:sz w:val="22"/>
          <w:szCs w:val="22"/>
        </w:rPr>
        <w:t xml:space="preserve">- </w:t>
      </w:r>
      <w:r w:rsidRPr="001112BD">
        <w:rPr>
          <w:rFonts w:ascii="Arial" w:eastAsia="MT Extra" w:hAnsi="Arial" w:cs="Arial"/>
          <w:sz w:val="22"/>
          <w:szCs w:val="22"/>
        </w:rPr>
        <w:t>80% stanowić będą nośniki oświetlone</w:t>
      </w:r>
      <w:r w:rsidR="00887C3D">
        <w:rPr>
          <w:rFonts w:ascii="Arial" w:eastAsia="MT Extra" w:hAnsi="Arial" w:cs="Arial"/>
          <w:sz w:val="22"/>
          <w:szCs w:val="22"/>
        </w:rPr>
        <w:t>,</w:t>
      </w:r>
    </w:p>
    <w:p w14:paraId="776C3CE2" w14:textId="6C0074C0" w:rsidR="00130456" w:rsidRPr="007F17F8" w:rsidRDefault="00C73E37" w:rsidP="00D93EDA">
      <w:pPr>
        <w:pStyle w:val="Akapitzlist"/>
        <w:spacing w:line="276" w:lineRule="auto"/>
        <w:ind w:left="1276"/>
        <w:rPr>
          <w:rFonts w:ascii="Arial" w:eastAsia="MT Extra" w:hAnsi="Arial" w:cs="Arial"/>
          <w:sz w:val="22"/>
          <w:szCs w:val="22"/>
        </w:rPr>
      </w:pPr>
      <w:r w:rsidRPr="004335BF">
        <w:rPr>
          <w:rFonts w:ascii="Arial" w:eastAsia="MT Extra" w:hAnsi="Arial" w:cs="Arial"/>
          <w:sz w:val="22"/>
          <w:szCs w:val="22"/>
        </w:rPr>
        <w:t>po</w:t>
      </w:r>
      <w:r w:rsidR="00130456" w:rsidRPr="004335BF">
        <w:rPr>
          <w:rFonts w:ascii="Arial" w:eastAsia="MT Extra" w:hAnsi="Arial" w:cs="Arial"/>
          <w:sz w:val="22"/>
          <w:szCs w:val="22"/>
        </w:rPr>
        <w:t xml:space="preserve">przez zaznaczenie w Formularzu oferty odpowiedzi </w:t>
      </w:r>
      <w:r w:rsidR="00130456" w:rsidRPr="006622F9">
        <w:rPr>
          <w:rFonts w:ascii="Arial" w:eastAsia="MT Extra" w:hAnsi="Arial" w:cs="Arial"/>
          <w:b/>
          <w:sz w:val="22"/>
          <w:szCs w:val="22"/>
        </w:rPr>
        <w:t xml:space="preserve">TAK </w:t>
      </w:r>
      <w:r w:rsidR="00130456" w:rsidRPr="006622F9">
        <w:rPr>
          <w:rFonts w:ascii="Arial" w:eastAsia="MT Extra" w:hAnsi="Arial" w:cs="Arial"/>
          <w:sz w:val="22"/>
          <w:szCs w:val="22"/>
        </w:rPr>
        <w:t>lub</w:t>
      </w:r>
      <w:r w:rsidR="00130456" w:rsidRPr="006622F9">
        <w:rPr>
          <w:rFonts w:ascii="Arial" w:eastAsia="MT Extra" w:hAnsi="Arial" w:cs="Arial"/>
          <w:b/>
          <w:sz w:val="22"/>
          <w:szCs w:val="22"/>
        </w:rPr>
        <w:t xml:space="preserve"> NIE</w:t>
      </w:r>
      <w:r w:rsidR="00130456" w:rsidRPr="004335BF">
        <w:rPr>
          <w:rFonts w:ascii="Arial" w:eastAsia="MT Extra" w:hAnsi="Arial" w:cs="Arial"/>
          <w:sz w:val="22"/>
          <w:szCs w:val="22"/>
        </w:rPr>
        <w:t>.</w:t>
      </w:r>
    </w:p>
    <w:p w14:paraId="5EC87DBA" w14:textId="0A266237" w:rsidR="00314D6E" w:rsidRPr="00C262C2" w:rsidRDefault="00314D6E" w:rsidP="00D93EDA">
      <w:pPr>
        <w:pStyle w:val="Akapitzlist"/>
        <w:numPr>
          <w:ilvl w:val="0"/>
          <w:numId w:val="41"/>
        </w:numPr>
        <w:spacing w:line="276" w:lineRule="auto"/>
        <w:ind w:left="426" w:hanging="426"/>
        <w:rPr>
          <w:rFonts w:ascii="Arial" w:eastAsia="Arial" w:hAnsi="Arial" w:cs="Arial"/>
          <w:sz w:val="22"/>
          <w:szCs w:val="22"/>
        </w:rPr>
      </w:pPr>
      <w:r w:rsidRPr="00C262C2">
        <w:rPr>
          <w:rFonts w:ascii="Arial" w:eastAsia="Arial" w:hAnsi="Arial" w:cs="Arial"/>
          <w:sz w:val="22"/>
          <w:szCs w:val="22"/>
        </w:rPr>
        <w:t>Do oferty wykonawca dołącza dokumenty i</w:t>
      </w:r>
      <w:r w:rsidR="00866A9C" w:rsidRPr="00C262C2">
        <w:rPr>
          <w:rFonts w:ascii="Arial" w:eastAsia="Arial" w:hAnsi="Arial" w:cs="Arial"/>
          <w:sz w:val="22"/>
          <w:szCs w:val="22"/>
        </w:rPr>
        <w:t xml:space="preserve"> oświadczenia wymienione w pkt 9</w:t>
      </w:r>
      <w:r w:rsidRPr="00C262C2">
        <w:rPr>
          <w:rFonts w:ascii="Arial" w:eastAsia="Arial" w:hAnsi="Arial" w:cs="Arial"/>
          <w:sz w:val="22"/>
          <w:szCs w:val="22"/>
        </w:rPr>
        <w:t>.1)</w:t>
      </w:r>
      <w:r w:rsidR="002F1FFD" w:rsidRPr="00C262C2">
        <w:rPr>
          <w:rFonts w:ascii="Arial" w:eastAsia="Arial" w:hAnsi="Arial" w:cs="Arial"/>
          <w:sz w:val="22"/>
          <w:szCs w:val="22"/>
        </w:rPr>
        <w:t xml:space="preserve"> swz</w:t>
      </w:r>
      <w:r w:rsidRPr="00C262C2">
        <w:rPr>
          <w:rFonts w:ascii="Arial" w:eastAsia="Arial" w:hAnsi="Arial" w:cs="Arial"/>
          <w:sz w:val="22"/>
          <w:szCs w:val="22"/>
        </w:rPr>
        <w:t>.</w:t>
      </w:r>
    </w:p>
    <w:p w14:paraId="4C8C433A" w14:textId="2B258A08" w:rsidR="00314D6E" w:rsidRPr="009E4770" w:rsidRDefault="00314D6E" w:rsidP="00D93EDA">
      <w:pPr>
        <w:pStyle w:val="Akapitzlist"/>
        <w:numPr>
          <w:ilvl w:val="0"/>
          <w:numId w:val="41"/>
        </w:numPr>
        <w:spacing w:line="276" w:lineRule="auto"/>
        <w:ind w:left="426" w:hanging="426"/>
        <w:rPr>
          <w:rFonts w:ascii="Arial" w:eastAsia="Arial" w:hAnsi="Arial" w:cs="Arial"/>
          <w:sz w:val="22"/>
          <w:szCs w:val="22"/>
        </w:rPr>
      </w:pPr>
      <w:r w:rsidRPr="00C262C2">
        <w:rPr>
          <w:rFonts w:ascii="Arial" w:eastAsia="Arial" w:hAnsi="Arial" w:cs="Arial"/>
          <w:sz w:val="22"/>
          <w:szCs w:val="22"/>
        </w:rPr>
        <w:lastRenderedPageBreak/>
        <w:t xml:space="preserve">W </w:t>
      </w:r>
      <w:r w:rsidRPr="00C262C2">
        <w:rPr>
          <w:rFonts w:ascii="Arial" w:eastAsia="Yu Gothic UI Semilight" w:hAnsi="Arial" w:cs="Arial"/>
          <w:sz w:val="22"/>
          <w:szCs w:val="22"/>
        </w:rPr>
        <w:t>formularzu</w:t>
      </w:r>
      <w:r w:rsidRPr="00C262C2">
        <w:rPr>
          <w:rFonts w:ascii="Arial" w:eastAsia="Arial" w:hAnsi="Arial" w:cs="Arial"/>
          <w:sz w:val="22"/>
          <w:szCs w:val="22"/>
        </w:rPr>
        <w:t xml:space="preserve"> oferty wykonawca może wskazać podmiotowe środki dowodowe</w:t>
      </w:r>
      <w:r w:rsidRPr="009E4770">
        <w:rPr>
          <w:rFonts w:ascii="Arial" w:eastAsia="Arial" w:hAnsi="Arial" w:cs="Arial"/>
          <w:sz w:val="22"/>
          <w:szCs w:val="22"/>
        </w:rPr>
        <w:t>, które Zamawiający posiada oraz potwierdzić ich prawidłowość i aktualność</w:t>
      </w:r>
      <w:r w:rsidR="001F14C0" w:rsidRPr="009E4770">
        <w:rPr>
          <w:rFonts w:ascii="Arial" w:eastAsia="Arial" w:hAnsi="Arial" w:cs="Arial"/>
          <w:sz w:val="22"/>
          <w:szCs w:val="22"/>
        </w:rPr>
        <w:t>,</w:t>
      </w:r>
      <w:r w:rsidRPr="009E4770">
        <w:rPr>
          <w:rFonts w:ascii="Arial" w:eastAsia="Arial" w:hAnsi="Arial" w:cs="Arial"/>
          <w:sz w:val="22"/>
          <w:szCs w:val="22"/>
        </w:rPr>
        <w:t xml:space="preserve"> a także podać dane umożliwiające dostęp do tych środków jeżeli Zamawiający może je uzyskać za pomocą bezpłatnych i ogólnodostępnych baz danych, w szczególności rejestrów publicznych w rozumieniu </w:t>
      </w:r>
      <w:r w:rsidRPr="009E4770">
        <w:rPr>
          <w:rFonts w:ascii="Arial" w:eastAsia="Arial" w:hAnsi="Arial" w:cs="Arial"/>
          <w:i/>
          <w:sz w:val="22"/>
          <w:szCs w:val="22"/>
        </w:rPr>
        <w:t>ustawy z dnia 17 lutego 2005 r. o</w:t>
      </w:r>
      <w:r w:rsidRPr="009E4770">
        <w:rPr>
          <w:rFonts w:ascii="Arial" w:eastAsia="Arial" w:hAnsi="Arial" w:cs="Arial"/>
          <w:sz w:val="22"/>
          <w:szCs w:val="22"/>
        </w:rPr>
        <w:t xml:space="preserve"> </w:t>
      </w:r>
      <w:r w:rsidRPr="009E4770">
        <w:rPr>
          <w:rFonts w:ascii="Arial" w:eastAsia="Arial" w:hAnsi="Arial" w:cs="Arial"/>
          <w:i/>
          <w:sz w:val="22"/>
          <w:szCs w:val="22"/>
        </w:rPr>
        <w:t>informatyzacji działalności podmiotów</w:t>
      </w:r>
      <w:r w:rsidRPr="009E4770">
        <w:rPr>
          <w:rFonts w:ascii="Arial" w:eastAsia="Arial" w:hAnsi="Arial" w:cs="Arial"/>
          <w:sz w:val="22"/>
          <w:szCs w:val="22"/>
        </w:rPr>
        <w:t xml:space="preserve"> </w:t>
      </w:r>
      <w:r w:rsidRPr="009E4770">
        <w:rPr>
          <w:rFonts w:ascii="Arial" w:eastAsia="Arial" w:hAnsi="Arial" w:cs="Arial"/>
          <w:i/>
          <w:sz w:val="22"/>
          <w:szCs w:val="22"/>
        </w:rPr>
        <w:t>realizujących zadania publiczne.</w:t>
      </w:r>
    </w:p>
    <w:p w14:paraId="4B13426D" w14:textId="77777777" w:rsidR="00314D6E" w:rsidRPr="009E4770" w:rsidRDefault="00314D6E" w:rsidP="00D93EDA">
      <w:pPr>
        <w:pStyle w:val="Akapitzlist"/>
        <w:numPr>
          <w:ilvl w:val="0"/>
          <w:numId w:val="41"/>
        </w:numPr>
        <w:spacing w:line="276" w:lineRule="auto"/>
        <w:ind w:left="426" w:hanging="426"/>
        <w:rPr>
          <w:rFonts w:ascii="Arial" w:eastAsia="Arial" w:hAnsi="Arial" w:cs="Arial"/>
          <w:sz w:val="22"/>
          <w:szCs w:val="22"/>
        </w:rPr>
      </w:pPr>
      <w:r w:rsidRPr="009E4770">
        <w:rPr>
          <w:rFonts w:ascii="Arial" w:eastAsia="Yu Gothic UI Semilight" w:hAnsi="Arial" w:cs="Arial"/>
          <w:sz w:val="22"/>
          <w:szCs w:val="22"/>
        </w:rPr>
        <w:t>Pozostałe</w:t>
      </w:r>
      <w:r w:rsidRPr="009E4770">
        <w:rPr>
          <w:rFonts w:ascii="Arial" w:eastAsia="Arial" w:hAnsi="Arial" w:cs="Arial"/>
          <w:sz w:val="22"/>
          <w:szCs w:val="22"/>
        </w:rPr>
        <w:t xml:space="preserve"> informacje dotyczące przygotowania oferty:</w:t>
      </w:r>
    </w:p>
    <w:p w14:paraId="3165210B" w14:textId="6C7A0216" w:rsidR="00314D6E" w:rsidRPr="009E4770" w:rsidRDefault="00314D6E" w:rsidP="00D93EDA">
      <w:pPr>
        <w:numPr>
          <w:ilvl w:val="1"/>
          <w:numId w:val="2"/>
        </w:numPr>
        <w:tabs>
          <w:tab w:val="left" w:pos="721"/>
        </w:tabs>
        <w:spacing w:line="276" w:lineRule="auto"/>
        <w:ind w:left="721" w:hanging="361"/>
        <w:rPr>
          <w:rFonts w:ascii="Arial" w:eastAsia="Arial" w:hAnsi="Arial" w:cs="Arial"/>
          <w:sz w:val="22"/>
          <w:szCs w:val="22"/>
        </w:rPr>
      </w:pPr>
      <w:r w:rsidRPr="009E4770">
        <w:rPr>
          <w:rFonts w:ascii="Arial" w:eastAsia="Arial" w:hAnsi="Arial" w:cs="Arial"/>
          <w:sz w:val="22"/>
          <w:szCs w:val="22"/>
        </w:rPr>
        <w:t>Wykonawca może złożyć jedną ofertę</w:t>
      </w:r>
      <w:r w:rsidR="005B4062" w:rsidRPr="009E4770">
        <w:rPr>
          <w:rFonts w:ascii="Arial" w:eastAsia="Arial" w:hAnsi="Arial" w:cs="Arial"/>
          <w:sz w:val="22"/>
          <w:szCs w:val="22"/>
        </w:rPr>
        <w:t xml:space="preserve"> </w:t>
      </w:r>
      <w:r w:rsidR="005B4062" w:rsidRPr="009E4770">
        <w:rPr>
          <w:rFonts w:ascii="Arial" w:hAnsi="Arial" w:cs="Arial"/>
          <w:sz w:val="22"/>
          <w:szCs w:val="22"/>
        </w:rPr>
        <w:t>odpowiednio na daną część zamówienia</w:t>
      </w:r>
      <w:r w:rsidRPr="009E4770">
        <w:rPr>
          <w:rFonts w:ascii="Arial" w:eastAsia="Arial" w:hAnsi="Arial" w:cs="Arial"/>
          <w:sz w:val="22"/>
          <w:szCs w:val="22"/>
        </w:rPr>
        <w:t>.</w:t>
      </w:r>
    </w:p>
    <w:p w14:paraId="23857827" w14:textId="77777777" w:rsidR="00314D6E" w:rsidRPr="009E4770" w:rsidRDefault="00314D6E" w:rsidP="00D93EDA">
      <w:pPr>
        <w:numPr>
          <w:ilvl w:val="1"/>
          <w:numId w:val="2"/>
        </w:numPr>
        <w:tabs>
          <w:tab w:val="left" w:pos="721"/>
        </w:tabs>
        <w:spacing w:line="276" w:lineRule="auto"/>
        <w:ind w:left="721" w:hanging="361"/>
        <w:rPr>
          <w:rFonts w:ascii="Arial" w:eastAsia="Arial" w:hAnsi="Arial" w:cs="Arial"/>
          <w:sz w:val="22"/>
          <w:szCs w:val="22"/>
        </w:rPr>
      </w:pPr>
      <w:r w:rsidRPr="009E4770">
        <w:rPr>
          <w:rFonts w:ascii="Arial" w:eastAsia="Arial" w:hAnsi="Arial" w:cs="Arial"/>
          <w:sz w:val="22"/>
          <w:szCs w:val="22"/>
        </w:rPr>
        <w:t>Oferta winna być podpisana kwalifikowanym podpisem elektronicznym przez osoby uprawnione lub upoważnione do reprezentowania wykonawcy.</w:t>
      </w:r>
    </w:p>
    <w:p w14:paraId="2BA72BE9" w14:textId="67D712C1" w:rsidR="00314D6E" w:rsidRPr="009E4770" w:rsidRDefault="00314D6E" w:rsidP="00D93EDA">
      <w:pPr>
        <w:numPr>
          <w:ilvl w:val="1"/>
          <w:numId w:val="2"/>
        </w:numPr>
        <w:tabs>
          <w:tab w:val="left" w:pos="721"/>
        </w:tabs>
        <w:spacing w:line="276" w:lineRule="auto"/>
        <w:ind w:left="721" w:hanging="361"/>
        <w:rPr>
          <w:rFonts w:ascii="Arial" w:eastAsia="Arial" w:hAnsi="Arial" w:cs="Arial"/>
          <w:sz w:val="22"/>
          <w:szCs w:val="22"/>
        </w:rPr>
      </w:pPr>
      <w:r w:rsidRPr="009E4770">
        <w:rPr>
          <w:rFonts w:ascii="Arial" w:eastAsia="Arial" w:hAnsi="Arial" w:cs="Arial"/>
          <w:sz w:val="22"/>
          <w:szCs w:val="22"/>
        </w:rPr>
        <w:t>Szczegółowe zasady składania ofert oraz dokumentów skł</w:t>
      </w:r>
      <w:r w:rsidR="005738BB" w:rsidRPr="009E4770">
        <w:rPr>
          <w:rFonts w:ascii="Arial" w:eastAsia="Arial" w:hAnsi="Arial" w:cs="Arial"/>
          <w:sz w:val="22"/>
          <w:szCs w:val="22"/>
        </w:rPr>
        <w:t>adanych z ofertą zawiera pkt 14) oraz 9.1)</w:t>
      </w:r>
      <w:r w:rsidR="00F16483">
        <w:rPr>
          <w:rFonts w:ascii="Arial" w:eastAsia="Arial" w:hAnsi="Arial" w:cs="Arial"/>
          <w:sz w:val="22"/>
          <w:szCs w:val="22"/>
        </w:rPr>
        <w:t xml:space="preserve"> i</w:t>
      </w:r>
      <w:r w:rsidR="005738BB" w:rsidRPr="009E4770">
        <w:rPr>
          <w:rFonts w:ascii="Arial" w:eastAsia="Arial" w:hAnsi="Arial" w:cs="Arial"/>
          <w:sz w:val="22"/>
          <w:szCs w:val="22"/>
        </w:rPr>
        <w:t xml:space="preserve"> 9</w:t>
      </w:r>
      <w:r w:rsidRPr="009E4770">
        <w:rPr>
          <w:rFonts w:ascii="Arial" w:eastAsia="Arial" w:hAnsi="Arial" w:cs="Arial"/>
          <w:sz w:val="22"/>
          <w:szCs w:val="22"/>
        </w:rPr>
        <w:t>.3)</w:t>
      </w:r>
      <w:r w:rsidR="007C4669" w:rsidRPr="009E4770">
        <w:rPr>
          <w:rFonts w:ascii="Arial" w:eastAsia="Arial" w:hAnsi="Arial" w:cs="Arial"/>
          <w:sz w:val="22"/>
          <w:szCs w:val="22"/>
        </w:rPr>
        <w:t xml:space="preserve"> </w:t>
      </w:r>
      <w:r w:rsidRPr="009E4770">
        <w:rPr>
          <w:rFonts w:ascii="Arial" w:eastAsia="Arial" w:hAnsi="Arial" w:cs="Arial"/>
          <w:sz w:val="22"/>
          <w:szCs w:val="22"/>
        </w:rPr>
        <w:t>swz.</w:t>
      </w:r>
    </w:p>
    <w:p w14:paraId="55F95B98" w14:textId="77777777" w:rsidR="00314D6E" w:rsidRPr="009E4770" w:rsidRDefault="00314D6E" w:rsidP="00D93EDA">
      <w:pPr>
        <w:pStyle w:val="Nagwek1"/>
        <w:numPr>
          <w:ilvl w:val="0"/>
          <w:numId w:val="29"/>
        </w:numPr>
        <w:ind w:left="357" w:hanging="357"/>
        <w:rPr>
          <w:rFonts w:eastAsia="Arial" w:cs="Arial"/>
          <w:szCs w:val="22"/>
        </w:rPr>
      </w:pPr>
      <w:r w:rsidRPr="009E4770">
        <w:rPr>
          <w:rFonts w:eastAsia="Arial" w:cs="Arial"/>
          <w:szCs w:val="22"/>
        </w:rPr>
        <w:t>Sposób oraz termin składania ofert</w:t>
      </w:r>
    </w:p>
    <w:p w14:paraId="68DCEF16" w14:textId="22FC1909" w:rsidR="00F76665" w:rsidRPr="009E4770" w:rsidRDefault="00314D6E" w:rsidP="00D93EDA">
      <w:pPr>
        <w:numPr>
          <w:ilvl w:val="0"/>
          <w:numId w:val="3"/>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 xml:space="preserve">Oferty należy składać nie później niż </w:t>
      </w:r>
      <w:r w:rsidRPr="009E4770">
        <w:rPr>
          <w:rFonts w:ascii="Arial" w:eastAsia="Arial" w:hAnsi="Arial" w:cs="Arial"/>
          <w:b/>
          <w:sz w:val="22"/>
          <w:szCs w:val="22"/>
        </w:rPr>
        <w:t xml:space="preserve">do dnia </w:t>
      </w:r>
      <w:r w:rsidR="00F34DB2">
        <w:rPr>
          <w:rFonts w:ascii="Arial" w:eastAsia="Arial" w:hAnsi="Arial" w:cs="Arial"/>
          <w:b/>
          <w:sz w:val="22"/>
          <w:szCs w:val="22"/>
        </w:rPr>
        <w:t>30</w:t>
      </w:r>
      <w:r w:rsidR="00900BFA">
        <w:rPr>
          <w:rFonts w:ascii="Arial" w:eastAsia="Arial" w:hAnsi="Arial" w:cs="Arial"/>
          <w:b/>
          <w:sz w:val="22"/>
          <w:szCs w:val="22"/>
        </w:rPr>
        <w:t>.12.2025</w:t>
      </w:r>
      <w:r w:rsidR="009645DC" w:rsidRPr="00FB1E6C">
        <w:rPr>
          <w:rFonts w:ascii="Arial" w:eastAsia="Arial" w:hAnsi="Arial" w:cs="Arial"/>
          <w:b/>
          <w:sz w:val="22"/>
          <w:szCs w:val="22"/>
        </w:rPr>
        <w:t xml:space="preserve"> </w:t>
      </w:r>
      <w:r w:rsidR="009645DC" w:rsidRPr="009E4770">
        <w:rPr>
          <w:rFonts w:ascii="Arial" w:eastAsia="Arial" w:hAnsi="Arial" w:cs="Arial"/>
          <w:b/>
          <w:sz w:val="22"/>
          <w:szCs w:val="22"/>
        </w:rPr>
        <w:t xml:space="preserve">r. do godz. </w:t>
      </w:r>
      <w:r w:rsidR="002F1FFD" w:rsidRPr="009E4770">
        <w:rPr>
          <w:rFonts w:ascii="Arial" w:eastAsia="Arial" w:hAnsi="Arial" w:cs="Arial"/>
          <w:b/>
          <w:sz w:val="22"/>
          <w:szCs w:val="22"/>
        </w:rPr>
        <w:t>1</w:t>
      </w:r>
      <w:r w:rsidR="007705D7" w:rsidRPr="009E4770">
        <w:rPr>
          <w:rFonts w:ascii="Arial" w:eastAsia="Arial" w:hAnsi="Arial" w:cs="Arial"/>
          <w:b/>
          <w:sz w:val="22"/>
          <w:szCs w:val="22"/>
        </w:rPr>
        <w:t>0</w:t>
      </w:r>
      <w:r w:rsidR="0016425F" w:rsidRPr="009E4770">
        <w:rPr>
          <w:rFonts w:ascii="Arial" w:eastAsia="Arial" w:hAnsi="Arial" w:cs="Arial"/>
          <w:b/>
          <w:sz w:val="22"/>
          <w:szCs w:val="22"/>
        </w:rPr>
        <w:t>:00</w:t>
      </w:r>
    </w:p>
    <w:p w14:paraId="7C073A8F" w14:textId="38FBDB38" w:rsidR="00F76665" w:rsidRPr="009E4770" w:rsidRDefault="00F76665" w:rsidP="00D93EDA">
      <w:pPr>
        <w:numPr>
          <w:ilvl w:val="0"/>
          <w:numId w:val="3"/>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7" w:history="1">
        <w:r w:rsidR="002851F3" w:rsidRPr="009E4770">
          <w:rPr>
            <w:rStyle w:val="Hipercze"/>
            <w:rFonts w:ascii="Arial" w:eastAsia="Arial" w:hAnsi="Arial" w:cs="Arial"/>
            <w:sz w:val="22"/>
            <w:szCs w:val="22"/>
          </w:rPr>
          <w:t>https://ezamowienia.gov.pl/</w:t>
        </w:r>
      </w:hyperlink>
      <w:r w:rsidR="002851F3" w:rsidRPr="009E4770">
        <w:rPr>
          <w:rFonts w:ascii="Arial" w:eastAsia="Arial" w:hAnsi="Arial" w:cs="Arial"/>
          <w:sz w:val="22"/>
          <w:szCs w:val="22"/>
        </w:rPr>
        <w:t xml:space="preserve"> </w:t>
      </w:r>
      <w:r w:rsidRPr="009E4770">
        <w:rPr>
          <w:rFonts w:ascii="Arial" w:eastAsia="Arial" w:hAnsi="Arial" w:cs="Arial"/>
          <w:sz w:val="22"/>
          <w:szCs w:val="22"/>
        </w:rPr>
        <w:t>oraz zakładka „Centrum Pomocy”.</w:t>
      </w:r>
    </w:p>
    <w:p w14:paraId="46734539" w14:textId="0B1941FC" w:rsidR="00F76665" w:rsidRPr="009E4770" w:rsidRDefault="00F76665" w:rsidP="00D93EDA">
      <w:pPr>
        <w:numPr>
          <w:ilvl w:val="0"/>
          <w:numId w:val="3"/>
        </w:numPr>
        <w:tabs>
          <w:tab w:val="left" w:pos="361"/>
        </w:tabs>
        <w:spacing w:line="276" w:lineRule="auto"/>
        <w:ind w:left="361" w:hanging="361"/>
        <w:rPr>
          <w:rFonts w:ascii="Arial" w:eastAsia="Arial" w:hAnsi="Arial" w:cs="Arial"/>
          <w:b/>
          <w:sz w:val="22"/>
          <w:szCs w:val="22"/>
        </w:rPr>
      </w:pPr>
      <w:r w:rsidRPr="009E4770">
        <w:rPr>
          <w:rFonts w:ascii="Arial" w:eastAsia="Arial" w:hAnsi="Arial" w:cs="Arial"/>
          <w:b/>
          <w:sz w:val="22"/>
          <w:szCs w:val="22"/>
        </w:rPr>
        <w:t>Wykonawca przygotowuje ofertę korzystając z „Formularza oferty – załącznika nr 2 do swz” udostępnionego przez Zamawiającego na Platformie e-Zamówienia i</w:t>
      </w:r>
      <w:r w:rsidR="002D7489" w:rsidRPr="009E4770">
        <w:rPr>
          <w:rFonts w:ascii="Arial" w:eastAsia="Arial" w:hAnsi="Arial" w:cs="Arial"/>
          <w:b/>
          <w:sz w:val="22"/>
          <w:szCs w:val="22"/>
        </w:rPr>
        <w:t> </w:t>
      </w:r>
      <w:r w:rsidRPr="009E4770">
        <w:rPr>
          <w:rFonts w:ascii="Arial" w:eastAsia="Arial" w:hAnsi="Arial" w:cs="Arial"/>
          <w:b/>
          <w:sz w:val="22"/>
          <w:szCs w:val="22"/>
        </w:rPr>
        <w:t>zamieszczonego w podglądzie postępowania w zakładce „Informacje podstawowe”. Zamawiający nie posługuje się interaktywnym formularzem ofertowym przewidzianym przez Platformę e-Zamówienia.</w:t>
      </w:r>
    </w:p>
    <w:p w14:paraId="47471A08" w14:textId="4A4DEF24" w:rsidR="00F76665" w:rsidRPr="009E4770" w:rsidRDefault="00F76665" w:rsidP="00D93EDA">
      <w:pPr>
        <w:numPr>
          <w:ilvl w:val="0"/>
          <w:numId w:val="3"/>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Wykonawca winien pobrać „</w:t>
      </w:r>
      <w:r w:rsidRPr="009E4770">
        <w:rPr>
          <w:rFonts w:ascii="Arial" w:eastAsia="Arial" w:hAnsi="Arial" w:cs="Arial"/>
          <w:b/>
          <w:sz w:val="22"/>
          <w:szCs w:val="22"/>
        </w:rPr>
        <w:t>Formularz oferty – załącznik nr 2 do swz</w:t>
      </w:r>
      <w:r w:rsidR="003107B2" w:rsidRPr="009E4770">
        <w:rPr>
          <w:rFonts w:ascii="Arial" w:eastAsia="Arial" w:hAnsi="Arial" w:cs="Arial"/>
          <w:b/>
          <w:sz w:val="22"/>
          <w:szCs w:val="22"/>
        </w:rPr>
        <w:t xml:space="preserve">” </w:t>
      </w:r>
      <w:r w:rsidRPr="009E4770">
        <w:rPr>
          <w:rFonts w:ascii="Arial" w:eastAsia="Arial" w:hAnsi="Arial" w:cs="Arial"/>
          <w:sz w:val="22"/>
          <w:szCs w:val="22"/>
        </w:rPr>
        <w:t>i uzupełnić danymi wymaganymi przez Zamawiającego oraz podpisać odpowiednim rodzajem podpisu elektronicznego, zgodnie z ust. 8.</w:t>
      </w:r>
    </w:p>
    <w:p w14:paraId="17B8CD83" w14:textId="77777777" w:rsidR="00F76665" w:rsidRPr="009E4770" w:rsidRDefault="00F76665" w:rsidP="00D93EDA">
      <w:pPr>
        <w:numPr>
          <w:ilvl w:val="0"/>
          <w:numId w:val="3"/>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3F04CBD7" w14:textId="77777777" w:rsidR="00F76665" w:rsidRPr="009E4770" w:rsidRDefault="00F76665" w:rsidP="00D93EDA">
      <w:pPr>
        <w:numPr>
          <w:ilvl w:val="0"/>
          <w:numId w:val="3"/>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Wykonawca dodaje uprzednio podpisany „Formularz oferty” w pierwszym polu („Wypełniony formularz oferty”). W kolejnym polu („Załączniki i inne dokumenty przedstawione w ofercie przez Wykonawcę”) wykonawca dodaje pozostałe pliki stanowiące ofertę lub składane wraz z ofertą.</w:t>
      </w:r>
    </w:p>
    <w:p w14:paraId="624412F4" w14:textId="77777777" w:rsidR="00F76665" w:rsidRPr="009E4770" w:rsidRDefault="00F76665" w:rsidP="00D93EDA">
      <w:pPr>
        <w:numPr>
          <w:ilvl w:val="0"/>
          <w:numId w:val="3"/>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w:t>
      </w:r>
      <w:r w:rsidRPr="009E4770">
        <w:rPr>
          <w:rFonts w:ascii="Arial" w:eastAsia="Arial" w:hAnsi="Arial" w:cs="Arial"/>
          <w:sz w:val="22"/>
          <w:szCs w:val="22"/>
        </w:rPr>
        <w:lastRenderedPageBreak/>
        <w:t>należy dodać w polu „Załączniki i inne dokumenty przedstawione w ofercie przez Wykonawcę”.</w:t>
      </w:r>
    </w:p>
    <w:p w14:paraId="41B77080" w14:textId="77777777" w:rsidR="00F76665" w:rsidRPr="009E4770" w:rsidRDefault="00F76665" w:rsidP="00D93EDA">
      <w:pPr>
        <w:numPr>
          <w:ilvl w:val="0"/>
          <w:numId w:val="3"/>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 xml:space="preserve">Formularz ofertowy podpisuje się </w:t>
      </w:r>
      <w:r w:rsidRPr="009E4770">
        <w:rPr>
          <w:rFonts w:ascii="Arial" w:eastAsia="Arial" w:hAnsi="Arial" w:cs="Arial"/>
          <w:b/>
          <w:sz w:val="22"/>
          <w:szCs w:val="22"/>
        </w:rPr>
        <w:t>kwalifikowanym podpisem elektronicznym</w:t>
      </w:r>
      <w:r w:rsidRPr="009E4770">
        <w:rPr>
          <w:rFonts w:ascii="Arial" w:eastAsia="Arial" w:hAnsi="Arial" w:cs="Arial"/>
          <w:sz w:val="22"/>
          <w:szCs w:val="22"/>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5D35A1F8" w14:textId="77777777" w:rsidR="00F76665" w:rsidRPr="009E4770" w:rsidRDefault="00F76665" w:rsidP="00D93EDA">
      <w:pPr>
        <w:numPr>
          <w:ilvl w:val="0"/>
          <w:numId w:val="3"/>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Pozostałe dokumenty wchodzące w skład oferty lub składane wraz z ofertą, które są zgodne z ustawą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ED99CEC" w14:textId="77777777" w:rsidR="00F76665" w:rsidRPr="009E4770" w:rsidRDefault="00F76665" w:rsidP="00D93EDA">
      <w:pPr>
        <w:tabs>
          <w:tab w:val="left" w:pos="361"/>
        </w:tabs>
        <w:spacing w:line="276" w:lineRule="auto"/>
        <w:ind w:left="361"/>
        <w:rPr>
          <w:rFonts w:ascii="Arial" w:eastAsia="Arial" w:hAnsi="Arial" w:cs="Arial"/>
          <w:sz w:val="22"/>
          <w:szCs w:val="22"/>
        </w:rPr>
      </w:pPr>
      <w:r w:rsidRPr="009E4770">
        <w:rPr>
          <w:rFonts w:ascii="Arial" w:eastAsia="Arial" w:hAnsi="Arial" w:cs="Arial"/>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420F579" w14:textId="77777777" w:rsidR="00F76665" w:rsidRPr="009E4770" w:rsidRDefault="00F76665" w:rsidP="00D93EDA">
      <w:pPr>
        <w:numPr>
          <w:ilvl w:val="0"/>
          <w:numId w:val="3"/>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A6D63F5" w14:textId="77777777" w:rsidR="00F76665" w:rsidRPr="009E4770" w:rsidRDefault="00F76665" w:rsidP="00D93EDA">
      <w:pPr>
        <w:numPr>
          <w:ilvl w:val="0"/>
          <w:numId w:val="3"/>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Oferta może być złożona tylko do upływu terminu składania ofert.</w:t>
      </w:r>
    </w:p>
    <w:p w14:paraId="484F13F5" w14:textId="77777777" w:rsidR="00F76665" w:rsidRPr="009E4770" w:rsidRDefault="00F76665" w:rsidP="00D93EDA">
      <w:pPr>
        <w:numPr>
          <w:ilvl w:val="0"/>
          <w:numId w:val="3"/>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Wykonawca może przed upływem terminu składania ofert wycofać ofertę. Wykonawca wycofuje ofertę w zakładce „Oferty/wnioski” używając przycisku „Wycofaj ofertę”.</w:t>
      </w:r>
    </w:p>
    <w:p w14:paraId="4796040C" w14:textId="1420EBBD" w:rsidR="00F76665" w:rsidRPr="009E4770" w:rsidRDefault="00F76665" w:rsidP="00D93EDA">
      <w:pPr>
        <w:numPr>
          <w:ilvl w:val="0"/>
          <w:numId w:val="3"/>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 xml:space="preserve">Maksymalny łączny rozmiar plików stanowiących ofertę </w:t>
      </w:r>
      <w:r w:rsidR="00BC7C0B" w:rsidRPr="009E4770">
        <w:rPr>
          <w:rFonts w:ascii="Arial" w:eastAsia="Arial" w:hAnsi="Arial" w:cs="Arial"/>
          <w:sz w:val="22"/>
          <w:szCs w:val="22"/>
        </w:rPr>
        <w:t xml:space="preserve">lub składanych wraz z ofertą to </w:t>
      </w:r>
      <w:r w:rsidRPr="009E4770">
        <w:rPr>
          <w:rFonts w:ascii="Arial" w:eastAsia="Arial" w:hAnsi="Arial" w:cs="Arial"/>
          <w:sz w:val="22"/>
          <w:szCs w:val="22"/>
        </w:rPr>
        <w:t>250 MB.</w:t>
      </w:r>
    </w:p>
    <w:p w14:paraId="7C4A9739" w14:textId="77777777" w:rsidR="00F76665" w:rsidRPr="009E4770" w:rsidRDefault="00F76665" w:rsidP="00D93EDA">
      <w:pPr>
        <w:numPr>
          <w:ilvl w:val="0"/>
          <w:numId w:val="3"/>
        </w:numPr>
        <w:tabs>
          <w:tab w:val="left" w:pos="361"/>
        </w:tabs>
        <w:spacing w:line="276" w:lineRule="auto"/>
        <w:ind w:left="361" w:hanging="361"/>
        <w:rPr>
          <w:rFonts w:ascii="Arial" w:eastAsia="Arial" w:hAnsi="Arial" w:cs="Arial"/>
          <w:b/>
          <w:sz w:val="22"/>
          <w:szCs w:val="22"/>
        </w:rPr>
      </w:pPr>
      <w:r w:rsidRPr="009E4770">
        <w:rPr>
          <w:rFonts w:ascii="Arial" w:eastAsia="Arial" w:hAnsi="Arial" w:cs="Arial"/>
          <w:b/>
          <w:sz w:val="22"/>
          <w:szCs w:val="22"/>
        </w:rPr>
        <w:t>Ofertę należy sporządzić w języku polskim.</w:t>
      </w:r>
    </w:p>
    <w:p w14:paraId="3E24BF6A" w14:textId="54985952" w:rsidR="00314D6E" w:rsidRPr="009E4770" w:rsidRDefault="00F76665" w:rsidP="00D93EDA">
      <w:pPr>
        <w:numPr>
          <w:ilvl w:val="0"/>
          <w:numId w:val="3"/>
        </w:numPr>
        <w:tabs>
          <w:tab w:val="left" w:pos="361"/>
        </w:tabs>
        <w:spacing w:line="276" w:lineRule="auto"/>
        <w:ind w:left="361" w:hanging="361"/>
        <w:rPr>
          <w:rFonts w:ascii="Arial" w:eastAsia="Arial" w:hAnsi="Arial" w:cs="Arial"/>
          <w:b/>
          <w:sz w:val="22"/>
          <w:szCs w:val="22"/>
        </w:rPr>
      </w:pPr>
      <w:r w:rsidRPr="009E4770">
        <w:rPr>
          <w:rFonts w:ascii="Arial" w:eastAsia="Arial" w:hAnsi="Arial" w:cs="Arial"/>
          <w:b/>
          <w:sz w:val="22"/>
          <w:szCs w:val="22"/>
        </w:rPr>
        <w:t>Ofertę składa się, pod rygorem nieważności, w formie elektronicznej.</w:t>
      </w:r>
    </w:p>
    <w:p w14:paraId="574E9A1C" w14:textId="1C2E58B1" w:rsidR="00314D6E" w:rsidRPr="009E4770" w:rsidRDefault="00314D6E" w:rsidP="00D93EDA">
      <w:pPr>
        <w:pStyle w:val="Nagwek1"/>
        <w:numPr>
          <w:ilvl w:val="0"/>
          <w:numId w:val="29"/>
        </w:numPr>
        <w:ind w:left="357" w:hanging="357"/>
        <w:rPr>
          <w:rFonts w:eastAsia="Arial" w:cs="Arial"/>
          <w:szCs w:val="22"/>
        </w:rPr>
      </w:pPr>
      <w:r w:rsidRPr="009E4770">
        <w:rPr>
          <w:rFonts w:eastAsia="Arial" w:cs="Arial"/>
          <w:szCs w:val="22"/>
        </w:rPr>
        <w:t>Termin otwarcia ofert</w:t>
      </w:r>
    </w:p>
    <w:p w14:paraId="73B17C46" w14:textId="4E6F1309" w:rsidR="00314D6E" w:rsidRPr="009E4770" w:rsidRDefault="00314D6E" w:rsidP="00D93EDA">
      <w:pPr>
        <w:numPr>
          <w:ilvl w:val="0"/>
          <w:numId w:val="4"/>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 xml:space="preserve">Otwarcie ofert nastąpi </w:t>
      </w:r>
      <w:r w:rsidRPr="009E4770">
        <w:rPr>
          <w:rFonts w:ascii="Arial" w:eastAsia="Arial" w:hAnsi="Arial" w:cs="Arial"/>
          <w:b/>
          <w:sz w:val="22"/>
          <w:szCs w:val="22"/>
        </w:rPr>
        <w:t xml:space="preserve">w dniu </w:t>
      </w:r>
      <w:r w:rsidR="00F34DB2">
        <w:rPr>
          <w:rFonts w:ascii="Arial" w:eastAsia="Arial" w:hAnsi="Arial" w:cs="Arial"/>
          <w:b/>
          <w:sz w:val="22"/>
          <w:szCs w:val="22"/>
        </w:rPr>
        <w:t>30</w:t>
      </w:r>
      <w:r w:rsidR="00900BFA">
        <w:rPr>
          <w:rFonts w:ascii="Arial" w:eastAsia="Arial" w:hAnsi="Arial" w:cs="Arial"/>
          <w:b/>
          <w:sz w:val="22"/>
          <w:szCs w:val="22"/>
        </w:rPr>
        <w:t>.12.2025</w:t>
      </w:r>
      <w:r w:rsidR="00FE1B89">
        <w:rPr>
          <w:rFonts w:ascii="Arial" w:eastAsia="Arial" w:hAnsi="Arial" w:cs="Arial"/>
          <w:b/>
          <w:sz w:val="22"/>
          <w:szCs w:val="22"/>
        </w:rPr>
        <w:t xml:space="preserve"> r.</w:t>
      </w:r>
      <w:r w:rsidR="0016425F" w:rsidRPr="009E4770">
        <w:rPr>
          <w:rFonts w:ascii="Arial" w:eastAsia="Arial" w:hAnsi="Arial" w:cs="Arial"/>
          <w:b/>
          <w:sz w:val="22"/>
          <w:szCs w:val="22"/>
        </w:rPr>
        <w:t xml:space="preserve"> o godz. 1</w:t>
      </w:r>
      <w:r w:rsidR="005738BB" w:rsidRPr="009E4770">
        <w:rPr>
          <w:rFonts w:ascii="Arial" w:eastAsia="Arial" w:hAnsi="Arial" w:cs="Arial"/>
          <w:b/>
          <w:sz w:val="22"/>
          <w:szCs w:val="22"/>
        </w:rPr>
        <w:t>0:</w:t>
      </w:r>
      <w:r w:rsidR="00F71AAE" w:rsidRPr="009E4770">
        <w:rPr>
          <w:rFonts w:ascii="Arial" w:eastAsia="Arial" w:hAnsi="Arial" w:cs="Arial"/>
          <w:b/>
          <w:sz w:val="22"/>
          <w:szCs w:val="22"/>
        </w:rPr>
        <w:t>1</w:t>
      </w:r>
      <w:r w:rsidR="00BF3A57" w:rsidRPr="009E4770">
        <w:rPr>
          <w:rFonts w:ascii="Arial" w:eastAsia="Arial" w:hAnsi="Arial" w:cs="Arial"/>
          <w:b/>
          <w:sz w:val="22"/>
          <w:szCs w:val="22"/>
        </w:rPr>
        <w:t>5</w:t>
      </w:r>
      <w:r w:rsidR="0016425F" w:rsidRPr="009E4770">
        <w:rPr>
          <w:rFonts w:ascii="Arial" w:eastAsia="Arial" w:hAnsi="Arial" w:cs="Arial"/>
          <w:b/>
          <w:sz w:val="22"/>
          <w:szCs w:val="22"/>
        </w:rPr>
        <w:t>.</w:t>
      </w:r>
    </w:p>
    <w:p w14:paraId="51E8602F" w14:textId="02B1F06E" w:rsidR="00314D6E" w:rsidRPr="009E4770" w:rsidRDefault="003E728C" w:rsidP="00D93EDA">
      <w:pPr>
        <w:numPr>
          <w:ilvl w:val="0"/>
          <w:numId w:val="4"/>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Otwarcie ofert następuje przez Platformę e-Zamówienia</w:t>
      </w:r>
    </w:p>
    <w:p w14:paraId="656C8178" w14:textId="15A3F681" w:rsidR="00314D6E" w:rsidRPr="009E4770" w:rsidRDefault="00314D6E" w:rsidP="00D93EDA">
      <w:pPr>
        <w:numPr>
          <w:ilvl w:val="0"/>
          <w:numId w:val="4"/>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Ponieważ otwarcie ofert będzie następować przy użyciu systemu teleinformatycznego to Zamawiający informuje, że w przypadku awarii tego systemu powodującej brak możliwości otwarcia ofert w terminie określonym powyżej, otwarcie ofert nastąpi niezwłocznie po usunięciu awarii.</w:t>
      </w:r>
    </w:p>
    <w:p w14:paraId="077F456E" w14:textId="61E05153" w:rsidR="00314D6E" w:rsidRPr="009E4770" w:rsidRDefault="00314D6E" w:rsidP="00D93EDA">
      <w:pPr>
        <w:numPr>
          <w:ilvl w:val="0"/>
          <w:numId w:val="4"/>
        </w:numPr>
        <w:tabs>
          <w:tab w:val="left" w:pos="361"/>
        </w:tabs>
        <w:spacing w:line="276" w:lineRule="auto"/>
        <w:ind w:left="361" w:right="20" w:hanging="361"/>
        <w:rPr>
          <w:rFonts w:ascii="Arial" w:eastAsia="Arial" w:hAnsi="Arial" w:cs="Arial"/>
          <w:sz w:val="22"/>
          <w:szCs w:val="22"/>
        </w:rPr>
      </w:pPr>
      <w:r w:rsidRPr="009E4770">
        <w:rPr>
          <w:rFonts w:ascii="Arial" w:eastAsia="Arial" w:hAnsi="Arial" w:cs="Arial"/>
          <w:sz w:val="22"/>
          <w:szCs w:val="22"/>
        </w:rPr>
        <w:t>Zamawiający poinformuje o zmianie terminu otwarcia ofert na stronie internetowej prowadzonego postępowania.</w:t>
      </w:r>
    </w:p>
    <w:p w14:paraId="274F7C6E" w14:textId="5F3ED12C" w:rsidR="00314D6E" w:rsidRPr="009E4770" w:rsidRDefault="003E728C" w:rsidP="00D93EDA">
      <w:pPr>
        <w:numPr>
          <w:ilvl w:val="0"/>
          <w:numId w:val="4"/>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lastRenderedPageBreak/>
        <w:t xml:space="preserve">Zamawiający, </w:t>
      </w:r>
      <w:r w:rsidR="002F1FF4" w:rsidRPr="009E4770">
        <w:rPr>
          <w:rFonts w:ascii="Arial" w:eastAsia="Arial" w:hAnsi="Arial" w:cs="Arial"/>
          <w:sz w:val="22"/>
          <w:szCs w:val="22"/>
        </w:rPr>
        <w:t>najpóźniej przed otwarciem ofert, udostępni na stronie</w:t>
      </w:r>
      <w:r w:rsidR="00314D6E" w:rsidRPr="009E4770">
        <w:rPr>
          <w:rFonts w:ascii="Arial" w:eastAsia="Arial" w:hAnsi="Arial" w:cs="Arial"/>
          <w:sz w:val="22"/>
          <w:szCs w:val="22"/>
        </w:rPr>
        <w:t xml:space="preserve"> internetowej</w:t>
      </w:r>
      <w:r w:rsidRPr="009E4770">
        <w:rPr>
          <w:rFonts w:ascii="Arial" w:eastAsia="Arial" w:hAnsi="Arial" w:cs="Arial"/>
          <w:sz w:val="22"/>
          <w:szCs w:val="22"/>
        </w:rPr>
        <w:t xml:space="preserve"> </w:t>
      </w:r>
      <w:r w:rsidR="00314D6E" w:rsidRPr="009E4770">
        <w:rPr>
          <w:rFonts w:ascii="Arial" w:eastAsia="Arial" w:hAnsi="Arial" w:cs="Arial"/>
          <w:sz w:val="22"/>
          <w:szCs w:val="22"/>
        </w:rPr>
        <w:t>prowadzonego postępowania informację o kwocie, jaką zamierza przeznaczyć na sfinansowanie zamówienia.</w:t>
      </w:r>
    </w:p>
    <w:p w14:paraId="03E4492B" w14:textId="5B6FB62A" w:rsidR="00314D6E" w:rsidRPr="009E4770" w:rsidRDefault="00314D6E" w:rsidP="00D93EDA">
      <w:pPr>
        <w:numPr>
          <w:ilvl w:val="0"/>
          <w:numId w:val="5"/>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Niezwłocznie po otwarciu ofert Zamawiający udostępni na stronie internetowej prowadzonego postępowania informacje o:</w:t>
      </w:r>
    </w:p>
    <w:p w14:paraId="56C51CD7" w14:textId="335D5733" w:rsidR="00314D6E" w:rsidRPr="009E4770" w:rsidRDefault="00314D6E" w:rsidP="00D93EDA">
      <w:pPr>
        <w:numPr>
          <w:ilvl w:val="1"/>
          <w:numId w:val="5"/>
        </w:numPr>
        <w:tabs>
          <w:tab w:val="left" w:pos="721"/>
        </w:tabs>
        <w:spacing w:line="276" w:lineRule="auto"/>
        <w:ind w:left="721" w:hanging="361"/>
        <w:rPr>
          <w:rFonts w:ascii="Arial" w:eastAsia="Arial" w:hAnsi="Arial" w:cs="Arial"/>
          <w:sz w:val="22"/>
          <w:szCs w:val="22"/>
        </w:rPr>
      </w:pPr>
      <w:r w:rsidRPr="009E4770">
        <w:rPr>
          <w:rFonts w:ascii="Arial" w:eastAsia="Arial" w:hAnsi="Arial" w:cs="Arial"/>
          <w:sz w:val="22"/>
          <w:szCs w:val="22"/>
        </w:rPr>
        <w:t>nazwach albo imionach i nazwiskach oraz siedzibach lub miejscach prowadzonej działalności gospodarczej albo miejscach zamieszkania wykonawców, których oferty zostały otwarte,</w:t>
      </w:r>
    </w:p>
    <w:p w14:paraId="37A1A646" w14:textId="0BE9A800" w:rsidR="00314D6E" w:rsidRPr="00D64012" w:rsidRDefault="00314D6E" w:rsidP="00D93EDA">
      <w:pPr>
        <w:numPr>
          <w:ilvl w:val="1"/>
          <w:numId w:val="5"/>
        </w:numPr>
        <w:tabs>
          <w:tab w:val="left" w:pos="721"/>
        </w:tabs>
        <w:spacing w:line="276" w:lineRule="auto"/>
        <w:ind w:left="721" w:hanging="361"/>
        <w:rPr>
          <w:rFonts w:ascii="Arial" w:eastAsia="Arial" w:hAnsi="Arial" w:cs="Arial"/>
          <w:sz w:val="22"/>
          <w:szCs w:val="22"/>
        </w:rPr>
      </w:pPr>
      <w:r w:rsidRPr="00D64012">
        <w:rPr>
          <w:rFonts w:ascii="Arial" w:eastAsia="Arial" w:hAnsi="Arial" w:cs="Arial"/>
          <w:sz w:val="22"/>
          <w:szCs w:val="22"/>
        </w:rPr>
        <w:t>cenach zawartych w ofertach.</w:t>
      </w:r>
    </w:p>
    <w:p w14:paraId="47C46772" w14:textId="390EC52D" w:rsidR="00314D6E" w:rsidRPr="00D64012" w:rsidRDefault="00314D6E" w:rsidP="00D93EDA">
      <w:pPr>
        <w:numPr>
          <w:ilvl w:val="0"/>
          <w:numId w:val="5"/>
        </w:numPr>
        <w:tabs>
          <w:tab w:val="left" w:pos="361"/>
        </w:tabs>
        <w:spacing w:line="276" w:lineRule="auto"/>
        <w:ind w:left="361" w:hanging="361"/>
        <w:rPr>
          <w:rFonts w:ascii="Arial" w:eastAsia="Arial" w:hAnsi="Arial" w:cs="Arial"/>
          <w:sz w:val="22"/>
          <w:szCs w:val="22"/>
        </w:rPr>
      </w:pPr>
      <w:r w:rsidRPr="00D64012">
        <w:rPr>
          <w:rFonts w:ascii="Arial" w:eastAsia="Arial" w:hAnsi="Arial" w:cs="Arial"/>
          <w:sz w:val="22"/>
          <w:szCs w:val="22"/>
        </w:rPr>
        <w:t>Zamawiający nie przewiduje prowadzenia transmisji z otwarcia ofert.</w:t>
      </w:r>
    </w:p>
    <w:p w14:paraId="1AD82875" w14:textId="45C0DE55" w:rsidR="00314D6E" w:rsidRPr="00D64012" w:rsidRDefault="00314D6E" w:rsidP="00D93EDA">
      <w:pPr>
        <w:pStyle w:val="Nagwek1"/>
        <w:numPr>
          <w:ilvl w:val="0"/>
          <w:numId w:val="29"/>
        </w:numPr>
        <w:ind w:left="357" w:hanging="357"/>
        <w:rPr>
          <w:rFonts w:eastAsia="Arial" w:cs="Arial"/>
          <w:szCs w:val="22"/>
        </w:rPr>
      </w:pPr>
      <w:r w:rsidRPr="00D64012">
        <w:rPr>
          <w:rFonts w:eastAsia="Arial" w:cs="Arial"/>
          <w:szCs w:val="22"/>
        </w:rPr>
        <w:t>Sposób obliczenia ceny</w:t>
      </w:r>
    </w:p>
    <w:p w14:paraId="29EB89C9" w14:textId="77777777" w:rsidR="00304502" w:rsidRDefault="009D4864" w:rsidP="00D93EDA">
      <w:pPr>
        <w:pStyle w:val="Akapitzlist"/>
        <w:numPr>
          <w:ilvl w:val="0"/>
          <w:numId w:val="42"/>
        </w:numPr>
        <w:spacing w:line="276" w:lineRule="auto"/>
        <w:rPr>
          <w:rFonts w:ascii="Arial" w:hAnsi="Arial" w:cs="Arial"/>
          <w:sz w:val="22"/>
          <w:szCs w:val="22"/>
        </w:rPr>
      </w:pPr>
      <w:r w:rsidRPr="009D4864">
        <w:rPr>
          <w:rFonts w:ascii="Arial" w:hAnsi="Arial" w:cs="Arial"/>
          <w:sz w:val="22"/>
          <w:szCs w:val="22"/>
        </w:rPr>
        <w:t xml:space="preserve">Cena wykonania zamówienia, dla każdej części zamówienia, podana w ofercie, musi być ceną brutto (razem z podatkiem VAT). </w:t>
      </w:r>
    </w:p>
    <w:p w14:paraId="05005516" w14:textId="2522B809" w:rsidR="009D4864" w:rsidRPr="009D4864" w:rsidRDefault="009D4864" w:rsidP="00D93EDA">
      <w:pPr>
        <w:pStyle w:val="Akapitzlist"/>
        <w:numPr>
          <w:ilvl w:val="0"/>
          <w:numId w:val="42"/>
        </w:numPr>
        <w:spacing w:line="276" w:lineRule="auto"/>
        <w:rPr>
          <w:rFonts w:ascii="Arial" w:hAnsi="Arial" w:cs="Arial"/>
          <w:sz w:val="22"/>
          <w:szCs w:val="22"/>
        </w:rPr>
      </w:pPr>
      <w:r w:rsidRPr="009D4864">
        <w:rPr>
          <w:rFonts w:ascii="Arial" w:hAnsi="Arial" w:cs="Arial"/>
          <w:sz w:val="22"/>
          <w:szCs w:val="22"/>
        </w:rPr>
        <w:t xml:space="preserve">Cena winna uwzględniać wszystkie koszty związane z wykonaniem zamówienia, jak również cła, podatki, </w:t>
      </w:r>
      <w:r w:rsidR="009175E5">
        <w:rPr>
          <w:rFonts w:ascii="Arial" w:hAnsi="Arial" w:cs="Arial"/>
          <w:sz w:val="22"/>
          <w:szCs w:val="22"/>
        </w:rPr>
        <w:t xml:space="preserve">dostawę przedmiotu zamówienia do siedziby Zamawiającego, </w:t>
      </w:r>
      <w:r w:rsidRPr="009D4864">
        <w:rPr>
          <w:rFonts w:ascii="Arial" w:hAnsi="Arial" w:cs="Arial"/>
          <w:sz w:val="22"/>
          <w:szCs w:val="22"/>
        </w:rPr>
        <w:t>przeniesieni</w:t>
      </w:r>
      <w:r w:rsidR="00FB3187">
        <w:rPr>
          <w:rFonts w:ascii="Arial" w:hAnsi="Arial" w:cs="Arial"/>
          <w:sz w:val="22"/>
          <w:szCs w:val="22"/>
        </w:rPr>
        <w:t>e</w:t>
      </w:r>
      <w:r w:rsidRPr="009D4864">
        <w:rPr>
          <w:rFonts w:ascii="Arial" w:hAnsi="Arial" w:cs="Arial"/>
          <w:sz w:val="22"/>
          <w:szCs w:val="22"/>
        </w:rPr>
        <w:t xml:space="preserve"> majątkowych praw autorskich i inne opłaty.</w:t>
      </w:r>
    </w:p>
    <w:p w14:paraId="0AC782D7" w14:textId="41F5E75D" w:rsidR="00304502" w:rsidRPr="00304502" w:rsidRDefault="00304502" w:rsidP="00D93EDA">
      <w:pPr>
        <w:pStyle w:val="Akapitzlist"/>
        <w:numPr>
          <w:ilvl w:val="0"/>
          <w:numId w:val="42"/>
        </w:numPr>
        <w:spacing w:line="276" w:lineRule="auto"/>
        <w:rPr>
          <w:rFonts w:ascii="Arial" w:eastAsia="Yu Gothic UI Semilight" w:hAnsi="Arial" w:cs="Arial"/>
          <w:sz w:val="22"/>
          <w:szCs w:val="20"/>
        </w:rPr>
      </w:pPr>
      <w:r w:rsidRPr="00304502">
        <w:rPr>
          <w:rFonts w:ascii="Arial" w:eastAsia="Yu Gothic UI Semilight" w:hAnsi="Arial" w:cs="Arial"/>
          <w:sz w:val="22"/>
          <w:szCs w:val="20"/>
        </w:rPr>
        <w:t xml:space="preserve">Cenę brutto wykonania zamówienia, </w:t>
      </w:r>
      <w:r w:rsidR="00C315B5">
        <w:rPr>
          <w:rFonts w:ascii="Arial" w:eastAsia="Yu Gothic UI Semilight" w:hAnsi="Arial" w:cs="Arial"/>
          <w:sz w:val="22"/>
          <w:szCs w:val="20"/>
        </w:rPr>
        <w:t xml:space="preserve">odpowiednio dla części 1 </w:t>
      </w:r>
      <w:r w:rsidR="007821B3">
        <w:rPr>
          <w:rFonts w:ascii="Arial" w:eastAsia="Yu Gothic UI Semilight" w:hAnsi="Arial" w:cs="Arial"/>
          <w:sz w:val="22"/>
          <w:szCs w:val="20"/>
        </w:rPr>
        <w:t>i/lub</w:t>
      </w:r>
      <w:r w:rsidR="00C315B5">
        <w:rPr>
          <w:rFonts w:ascii="Arial" w:eastAsia="Yu Gothic UI Semilight" w:hAnsi="Arial" w:cs="Arial"/>
          <w:sz w:val="22"/>
          <w:szCs w:val="20"/>
        </w:rPr>
        <w:t xml:space="preserve"> 2</w:t>
      </w:r>
      <w:r w:rsidRPr="00304502">
        <w:rPr>
          <w:rFonts w:ascii="Arial" w:eastAsia="Yu Gothic UI Semilight" w:hAnsi="Arial" w:cs="Arial"/>
          <w:sz w:val="22"/>
          <w:szCs w:val="20"/>
        </w:rPr>
        <w:t xml:space="preserve"> zamówienia, należy podać w pkt 3 w Formularzu oferty – </w:t>
      </w:r>
      <w:r w:rsidRPr="00304502">
        <w:rPr>
          <w:rFonts w:ascii="Arial" w:eastAsia="Yu Gothic UI Semilight" w:hAnsi="Arial" w:cs="Arial"/>
          <w:b/>
          <w:sz w:val="22"/>
          <w:szCs w:val="20"/>
        </w:rPr>
        <w:t>załącznik nr 2 do swz</w:t>
      </w:r>
      <w:r w:rsidRPr="00304502">
        <w:rPr>
          <w:rFonts w:ascii="Arial" w:eastAsia="Yu Gothic UI Semilight" w:hAnsi="Arial" w:cs="Arial"/>
          <w:sz w:val="22"/>
          <w:szCs w:val="20"/>
        </w:rPr>
        <w:t xml:space="preserve">.                 </w:t>
      </w:r>
    </w:p>
    <w:p w14:paraId="68DD1578" w14:textId="153CB8C0" w:rsidR="009D4864" w:rsidRPr="00304502" w:rsidRDefault="00304502" w:rsidP="00D93EDA">
      <w:pPr>
        <w:pStyle w:val="Akapitzlist"/>
        <w:numPr>
          <w:ilvl w:val="0"/>
          <w:numId w:val="42"/>
        </w:numPr>
        <w:spacing w:line="276" w:lineRule="auto"/>
        <w:rPr>
          <w:rFonts w:ascii="Arial" w:hAnsi="Arial" w:cs="Arial"/>
          <w:b/>
          <w:sz w:val="22"/>
          <w:szCs w:val="22"/>
        </w:rPr>
      </w:pPr>
      <w:r>
        <w:rPr>
          <w:rFonts w:ascii="Arial" w:hAnsi="Arial" w:cs="Arial"/>
          <w:b/>
          <w:sz w:val="22"/>
          <w:szCs w:val="22"/>
        </w:rPr>
        <w:t xml:space="preserve">Sposób obliczenia ceny </w:t>
      </w:r>
      <w:r w:rsidRPr="005B6B60">
        <w:rPr>
          <w:rFonts w:ascii="Arial" w:hAnsi="Arial" w:cs="Arial"/>
          <w:b/>
          <w:sz w:val="22"/>
          <w:szCs w:val="22"/>
          <w:u w:val="single"/>
        </w:rPr>
        <w:t>d</w:t>
      </w:r>
      <w:r w:rsidR="009D4864" w:rsidRPr="005B6B60">
        <w:rPr>
          <w:rFonts w:ascii="Arial" w:hAnsi="Arial" w:cs="Arial"/>
          <w:b/>
          <w:sz w:val="22"/>
          <w:szCs w:val="22"/>
          <w:u w:val="single"/>
        </w:rPr>
        <w:t>la części 1</w:t>
      </w:r>
      <w:r w:rsidR="009D4864" w:rsidRPr="00304502">
        <w:rPr>
          <w:rFonts w:ascii="Arial" w:hAnsi="Arial" w:cs="Arial"/>
          <w:b/>
          <w:sz w:val="22"/>
          <w:szCs w:val="22"/>
        </w:rPr>
        <w:t xml:space="preserve"> zamówienia:</w:t>
      </w:r>
    </w:p>
    <w:p w14:paraId="048D7F21" w14:textId="4CF775A7" w:rsidR="009D4864" w:rsidRPr="009D4864" w:rsidRDefault="009D4864" w:rsidP="00D93EDA">
      <w:pPr>
        <w:pStyle w:val="Akapitzlist"/>
        <w:numPr>
          <w:ilvl w:val="1"/>
          <w:numId w:val="42"/>
        </w:numPr>
        <w:spacing w:line="276" w:lineRule="auto"/>
        <w:rPr>
          <w:rFonts w:ascii="Arial" w:hAnsi="Arial" w:cs="Arial"/>
          <w:sz w:val="22"/>
          <w:szCs w:val="22"/>
        </w:rPr>
      </w:pPr>
      <w:r w:rsidRPr="009D4864">
        <w:rPr>
          <w:rFonts w:ascii="Arial" w:hAnsi="Arial" w:cs="Arial"/>
          <w:sz w:val="22"/>
          <w:szCs w:val="22"/>
        </w:rPr>
        <w:t xml:space="preserve">Wykonawca zobowiązany jest do podania w tabeli w pkt 3 ppkt 1) w Formularzu oferty </w:t>
      </w:r>
      <w:r w:rsidR="0049146D">
        <w:rPr>
          <w:rFonts w:ascii="Arial" w:hAnsi="Arial" w:cs="Arial"/>
          <w:sz w:val="22"/>
          <w:szCs w:val="22"/>
        </w:rPr>
        <w:t>c</w:t>
      </w:r>
      <w:r w:rsidRPr="009D4864">
        <w:rPr>
          <w:rFonts w:ascii="Arial" w:hAnsi="Arial" w:cs="Arial"/>
          <w:sz w:val="22"/>
          <w:szCs w:val="22"/>
        </w:rPr>
        <w:t xml:space="preserve">eny jednostkowe zł brutto (z podatkiem VAT) (kol. 3) za elementy zamówienia z pozycji </w:t>
      </w:r>
      <w:r w:rsidR="000A6BE0">
        <w:rPr>
          <w:rFonts w:ascii="Arial" w:hAnsi="Arial" w:cs="Arial"/>
          <w:sz w:val="22"/>
          <w:szCs w:val="22"/>
        </w:rPr>
        <w:t xml:space="preserve">1 do </w:t>
      </w:r>
      <w:r w:rsidR="00642E3E">
        <w:rPr>
          <w:rFonts w:ascii="Arial" w:hAnsi="Arial" w:cs="Arial"/>
          <w:sz w:val="22"/>
          <w:szCs w:val="22"/>
        </w:rPr>
        <w:t>6</w:t>
      </w:r>
      <w:r w:rsidRPr="009D4864">
        <w:rPr>
          <w:rFonts w:ascii="Arial" w:hAnsi="Arial" w:cs="Arial"/>
          <w:sz w:val="22"/>
          <w:szCs w:val="22"/>
        </w:rPr>
        <w:t xml:space="preserve"> (kol</w:t>
      </w:r>
      <w:r w:rsidR="0049146D">
        <w:rPr>
          <w:rFonts w:ascii="Arial" w:hAnsi="Arial" w:cs="Arial"/>
          <w:sz w:val="22"/>
          <w:szCs w:val="22"/>
        </w:rPr>
        <w:t>.</w:t>
      </w:r>
      <w:r w:rsidRPr="009D4864">
        <w:rPr>
          <w:rFonts w:ascii="Arial" w:hAnsi="Arial" w:cs="Arial"/>
          <w:sz w:val="22"/>
          <w:szCs w:val="22"/>
        </w:rPr>
        <w:t xml:space="preserve"> </w:t>
      </w:r>
      <w:r w:rsidR="000A6BE0">
        <w:rPr>
          <w:rFonts w:ascii="Arial" w:hAnsi="Arial" w:cs="Arial"/>
          <w:sz w:val="22"/>
          <w:szCs w:val="22"/>
        </w:rPr>
        <w:t>3</w:t>
      </w:r>
      <w:r w:rsidRPr="009D4864">
        <w:rPr>
          <w:rFonts w:ascii="Arial" w:hAnsi="Arial" w:cs="Arial"/>
          <w:sz w:val="22"/>
          <w:szCs w:val="22"/>
        </w:rPr>
        <w:t>), a następnie podane ceny należy pomnożyć przez Maksymalną liczbę (kol.</w:t>
      </w:r>
      <w:r w:rsidR="0049146D">
        <w:rPr>
          <w:rFonts w:ascii="Arial" w:hAnsi="Arial" w:cs="Arial"/>
          <w:sz w:val="22"/>
          <w:szCs w:val="22"/>
        </w:rPr>
        <w:t xml:space="preserve"> </w:t>
      </w:r>
      <w:r w:rsidRPr="009D4864">
        <w:rPr>
          <w:rFonts w:ascii="Arial" w:hAnsi="Arial" w:cs="Arial"/>
          <w:sz w:val="22"/>
          <w:szCs w:val="22"/>
        </w:rPr>
        <w:t>4) i wpisać do kolumny 5 – Wartość pozycji brutto;</w:t>
      </w:r>
    </w:p>
    <w:p w14:paraId="7E0E1205" w14:textId="33CE4443" w:rsidR="00BE7A90" w:rsidRPr="003B03EF" w:rsidRDefault="00BE7A90" w:rsidP="00D93EDA">
      <w:pPr>
        <w:pStyle w:val="Akapitzlist"/>
        <w:numPr>
          <w:ilvl w:val="1"/>
          <w:numId w:val="42"/>
        </w:numPr>
        <w:spacing w:line="276" w:lineRule="auto"/>
        <w:rPr>
          <w:rFonts w:ascii="Arial" w:hAnsi="Arial" w:cs="Arial"/>
          <w:sz w:val="22"/>
          <w:szCs w:val="22"/>
        </w:rPr>
      </w:pPr>
      <w:r w:rsidRPr="009D4864">
        <w:rPr>
          <w:rFonts w:ascii="Arial" w:hAnsi="Arial" w:cs="Arial"/>
          <w:sz w:val="22"/>
          <w:szCs w:val="22"/>
        </w:rPr>
        <w:t xml:space="preserve">Wykonawca zobowiązany jest do </w:t>
      </w:r>
      <w:r w:rsidRPr="003B03EF">
        <w:rPr>
          <w:rFonts w:ascii="Arial" w:hAnsi="Arial" w:cs="Arial"/>
          <w:sz w:val="22"/>
          <w:szCs w:val="22"/>
        </w:rPr>
        <w:t>podania</w:t>
      </w:r>
      <w:r>
        <w:rPr>
          <w:rFonts w:ascii="Arial" w:hAnsi="Arial" w:cs="Arial"/>
          <w:sz w:val="22"/>
          <w:szCs w:val="22"/>
        </w:rPr>
        <w:t xml:space="preserve"> również </w:t>
      </w:r>
      <w:r w:rsidRPr="003B03EF">
        <w:rPr>
          <w:rFonts w:ascii="Arial" w:hAnsi="Arial" w:cs="Arial"/>
          <w:sz w:val="22"/>
          <w:szCs w:val="22"/>
        </w:rPr>
        <w:t xml:space="preserve">wartości pozycji brutto (kol. </w:t>
      </w:r>
      <w:r>
        <w:rPr>
          <w:rFonts w:ascii="Arial" w:hAnsi="Arial" w:cs="Arial"/>
          <w:sz w:val="22"/>
          <w:szCs w:val="22"/>
        </w:rPr>
        <w:t>5</w:t>
      </w:r>
      <w:r w:rsidRPr="003B03EF">
        <w:rPr>
          <w:rFonts w:ascii="Arial" w:hAnsi="Arial" w:cs="Arial"/>
          <w:sz w:val="22"/>
          <w:szCs w:val="22"/>
        </w:rPr>
        <w:t xml:space="preserve">) za elementy zamówienia z pozycji </w:t>
      </w:r>
      <w:r>
        <w:rPr>
          <w:rFonts w:ascii="Arial" w:hAnsi="Arial" w:cs="Arial"/>
          <w:sz w:val="22"/>
          <w:szCs w:val="22"/>
        </w:rPr>
        <w:t>7, 8</w:t>
      </w:r>
      <w:r w:rsidRPr="003B03EF">
        <w:rPr>
          <w:rFonts w:ascii="Arial" w:hAnsi="Arial" w:cs="Arial"/>
          <w:sz w:val="22"/>
          <w:szCs w:val="22"/>
        </w:rPr>
        <w:t xml:space="preserve"> (kol. 2).</w:t>
      </w:r>
    </w:p>
    <w:p w14:paraId="590F7858" w14:textId="4667B068" w:rsidR="009D4864" w:rsidRPr="009D4864" w:rsidRDefault="009D4864" w:rsidP="00D93EDA">
      <w:pPr>
        <w:pStyle w:val="Akapitzlist"/>
        <w:numPr>
          <w:ilvl w:val="1"/>
          <w:numId w:val="42"/>
        </w:numPr>
        <w:spacing w:line="276" w:lineRule="auto"/>
        <w:rPr>
          <w:rFonts w:ascii="Arial" w:hAnsi="Arial" w:cs="Arial"/>
          <w:sz w:val="22"/>
          <w:szCs w:val="22"/>
        </w:rPr>
      </w:pPr>
      <w:r w:rsidRPr="009D4864">
        <w:rPr>
          <w:rFonts w:ascii="Arial" w:hAnsi="Arial" w:cs="Arial"/>
          <w:sz w:val="22"/>
          <w:szCs w:val="22"/>
        </w:rPr>
        <w:t>Następnie</w:t>
      </w:r>
      <w:r w:rsidR="00A03BC2">
        <w:rPr>
          <w:rFonts w:ascii="Arial" w:hAnsi="Arial" w:cs="Arial"/>
          <w:sz w:val="22"/>
          <w:szCs w:val="22"/>
        </w:rPr>
        <w:t>,</w:t>
      </w:r>
      <w:r w:rsidRPr="009D4864">
        <w:rPr>
          <w:rFonts w:ascii="Arial" w:hAnsi="Arial" w:cs="Arial"/>
          <w:sz w:val="22"/>
          <w:szCs w:val="22"/>
        </w:rPr>
        <w:t xml:space="preserve"> Wykonawca winien zsumować w kolumnie 5 </w:t>
      </w:r>
      <w:r w:rsidR="001B369C">
        <w:rPr>
          <w:rFonts w:ascii="Arial" w:hAnsi="Arial" w:cs="Arial"/>
          <w:sz w:val="22"/>
          <w:szCs w:val="22"/>
        </w:rPr>
        <w:t>w</w:t>
      </w:r>
      <w:r w:rsidRPr="009D4864">
        <w:rPr>
          <w:rFonts w:ascii="Arial" w:hAnsi="Arial" w:cs="Arial"/>
          <w:sz w:val="22"/>
          <w:szCs w:val="22"/>
        </w:rPr>
        <w:t>artości pozycji brutto za każdą pozycje w tabeli (poz. 1-</w:t>
      </w:r>
      <w:r w:rsidR="00494700">
        <w:rPr>
          <w:rFonts w:ascii="Arial" w:hAnsi="Arial" w:cs="Arial"/>
          <w:sz w:val="22"/>
          <w:szCs w:val="22"/>
        </w:rPr>
        <w:t>8</w:t>
      </w:r>
      <w:r w:rsidRPr="009D4864">
        <w:rPr>
          <w:rFonts w:ascii="Arial" w:hAnsi="Arial" w:cs="Arial"/>
          <w:sz w:val="22"/>
          <w:szCs w:val="22"/>
        </w:rPr>
        <w:t xml:space="preserve">) i wynik wpisać w pozycji </w:t>
      </w:r>
      <w:r w:rsidR="00494700">
        <w:rPr>
          <w:rFonts w:ascii="Arial" w:hAnsi="Arial" w:cs="Arial"/>
          <w:sz w:val="22"/>
          <w:szCs w:val="22"/>
        </w:rPr>
        <w:t xml:space="preserve">9 </w:t>
      </w:r>
      <w:r w:rsidR="00D54161">
        <w:rPr>
          <w:rFonts w:ascii="Arial" w:hAnsi="Arial" w:cs="Arial"/>
          <w:sz w:val="22"/>
          <w:szCs w:val="22"/>
        </w:rPr>
        <w:t>(</w:t>
      </w:r>
      <w:r w:rsidRPr="009D4864">
        <w:rPr>
          <w:rFonts w:ascii="Arial" w:hAnsi="Arial" w:cs="Arial"/>
          <w:sz w:val="22"/>
          <w:szCs w:val="22"/>
        </w:rPr>
        <w:t>kol. 5</w:t>
      </w:r>
      <w:r w:rsidR="00D54161">
        <w:rPr>
          <w:rFonts w:ascii="Arial" w:hAnsi="Arial" w:cs="Arial"/>
          <w:sz w:val="22"/>
          <w:szCs w:val="22"/>
        </w:rPr>
        <w:t>)</w:t>
      </w:r>
      <w:r w:rsidRPr="009D4864">
        <w:rPr>
          <w:rFonts w:ascii="Arial" w:hAnsi="Arial" w:cs="Arial"/>
          <w:sz w:val="22"/>
          <w:szCs w:val="22"/>
        </w:rPr>
        <w:t xml:space="preserve"> - Cena brutto wykonania przedmiotu zamówienia (1 część) = Suma WARTOŚCI POZYCJI BRUTTO (poz. 1. – </w:t>
      </w:r>
      <w:r w:rsidR="0050092C">
        <w:rPr>
          <w:rFonts w:ascii="Arial" w:hAnsi="Arial" w:cs="Arial"/>
          <w:sz w:val="22"/>
          <w:szCs w:val="22"/>
        </w:rPr>
        <w:t>8</w:t>
      </w:r>
      <w:r w:rsidRPr="009D4864">
        <w:rPr>
          <w:rFonts w:ascii="Arial" w:hAnsi="Arial" w:cs="Arial"/>
          <w:sz w:val="22"/>
          <w:szCs w:val="22"/>
        </w:rPr>
        <w:t>.) z kol. 5</w:t>
      </w:r>
    </w:p>
    <w:p w14:paraId="41889B4A" w14:textId="15B23579" w:rsidR="009D4864" w:rsidRPr="009D4864" w:rsidRDefault="009D4864" w:rsidP="00D93EDA">
      <w:pPr>
        <w:pStyle w:val="Akapitzlist"/>
        <w:numPr>
          <w:ilvl w:val="1"/>
          <w:numId w:val="42"/>
        </w:numPr>
        <w:spacing w:line="276" w:lineRule="auto"/>
        <w:rPr>
          <w:rFonts w:ascii="Arial" w:hAnsi="Arial" w:cs="Arial"/>
          <w:sz w:val="22"/>
          <w:szCs w:val="22"/>
        </w:rPr>
      </w:pPr>
      <w:r w:rsidRPr="00304EDA">
        <w:rPr>
          <w:rFonts w:ascii="Arial" w:hAnsi="Arial" w:cs="Arial"/>
          <w:b/>
          <w:sz w:val="22"/>
          <w:szCs w:val="22"/>
        </w:rPr>
        <w:t>Wartość ta zostanie wykorzystana dla porównania ofert w celu wyboru oferty najkorzystniejszej</w:t>
      </w:r>
      <w:r w:rsidRPr="009D4864">
        <w:rPr>
          <w:rFonts w:ascii="Arial" w:hAnsi="Arial" w:cs="Arial"/>
          <w:sz w:val="22"/>
          <w:szCs w:val="22"/>
        </w:rPr>
        <w:t xml:space="preserve"> i jednocześnie będzie stanowiła maksymalną wartość umowy</w:t>
      </w:r>
      <w:r w:rsidR="00DB4CBB">
        <w:rPr>
          <w:rFonts w:ascii="Arial" w:hAnsi="Arial" w:cs="Arial"/>
          <w:sz w:val="22"/>
          <w:szCs w:val="22"/>
        </w:rPr>
        <w:t xml:space="preserve"> w części 1 zamówienia</w:t>
      </w:r>
      <w:r w:rsidRPr="009D4864">
        <w:rPr>
          <w:rFonts w:ascii="Arial" w:hAnsi="Arial" w:cs="Arial"/>
          <w:sz w:val="22"/>
          <w:szCs w:val="22"/>
        </w:rPr>
        <w:t xml:space="preserve">. Strony umowy będą rozliczać się zgodnie z umową. </w:t>
      </w:r>
    </w:p>
    <w:p w14:paraId="74146EE9" w14:textId="065B5C40" w:rsidR="009D4864" w:rsidRPr="00EB0322" w:rsidRDefault="00CB45FC" w:rsidP="00D93EDA">
      <w:pPr>
        <w:pStyle w:val="Akapitzlist"/>
        <w:numPr>
          <w:ilvl w:val="0"/>
          <w:numId w:val="42"/>
        </w:numPr>
        <w:spacing w:line="276" w:lineRule="auto"/>
        <w:rPr>
          <w:rFonts w:ascii="Arial" w:hAnsi="Arial" w:cs="Arial"/>
          <w:b/>
          <w:sz w:val="22"/>
          <w:szCs w:val="22"/>
        </w:rPr>
      </w:pPr>
      <w:r w:rsidRPr="00CB45FC">
        <w:rPr>
          <w:rFonts w:ascii="Arial" w:hAnsi="Arial" w:cs="Arial"/>
          <w:b/>
          <w:sz w:val="22"/>
          <w:szCs w:val="22"/>
        </w:rPr>
        <w:t xml:space="preserve">Sposób obliczenia ceny </w:t>
      </w:r>
      <w:r w:rsidRPr="005B6B60">
        <w:rPr>
          <w:rFonts w:ascii="Arial" w:hAnsi="Arial" w:cs="Arial"/>
          <w:b/>
          <w:sz w:val="22"/>
          <w:szCs w:val="22"/>
          <w:u w:val="single"/>
        </w:rPr>
        <w:t xml:space="preserve">dla </w:t>
      </w:r>
      <w:r w:rsidR="009D4864" w:rsidRPr="005B6B60">
        <w:rPr>
          <w:rFonts w:ascii="Arial" w:hAnsi="Arial" w:cs="Arial"/>
          <w:b/>
          <w:sz w:val="22"/>
          <w:szCs w:val="22"/>
          <w:u w:val="single"/>
        </w:rPr>
        <w:t>części 2</w:t>
      </w:r>
      <w:r w:rsidR="009D4864" w:rsidRPr="00264275">
        <w:rPr>
          <w:rFonts w:ascii="Arial" w:hAnsi="Arial" w:cs="Arial"/>
          <w:b/>
          <w:sz w:val="22"/>
          <w:szCs w:val="22"/>
        </w:rPr>
        <w:t xml:space="preserve"> zamówienia</w:t>
      </w:r>
      <w:r w:rsidR="009D4864" w:rsidRPr="00EB0322">
        <w:rPr>
          <w:rFonts w:ascii="Arial" w:hAnsi="Arial" w:cs="Arial"/>
          <w:b/>
          <w:sz w:val="22"/>
          <w:szCs w:val="22"/>
        </w:rPr>
        <w:t>:</w:t>
      </w:r>
    </w:p>
    <w:p w14:paraId="197330F7" w14:textId="4752E711" w:rsidR="002D2B9C" w:rsidRPr="009D4864" w:rsidRDefault="002D2B9C" w:rsidP="00D93EDA">
      <w:pPr>
        <w:pStyle w:val="Akapitzlist"/>
        <w:numPr>
          <w:ilvl w:val="1"/>
          <w:numId w:val="42"/>
        </w:numPr>
        <w:spacing w:line="276" w:lineRule="auto"/>
        <w:rPr>
          <w:rFonts w:ascii="Arial" w:hAnsi="Arial" w:cs="Arial"/>
          <w:sz w:val="22"/>
          <w:szCs w:val="22"/>
        </w:rPr>
      </w:pPr>
      <w:r w:rsidRPr="009D4864">
        <w:rPr>
          <w:rFonts w:ascii="Arial" w:hAnsi="Arial" w:cs="Arial"/>
          <w:sz w:val="22"/>
          <w:szCs w:val="22"/>
        </w:rPr>
        <w:t xml:space="preserve">Wykonawca zobowiązany jest do podania w tabeli w pkt 3 ppkt </w:t>
      </w:r>
      <w:r>
        <w:rPr>
          <w:rFonts w:ascii="Arial" w:hAnsi="Arial" w:cs="Arial"/>
          <w:sz w:val="22"/>
          <w:szCs w:val="22"/>
        </w:rPr>
        <w:t>2</w:t>
      </w:r>
      <w:r w:rsidRPr="009D4864">
        <w:rPr>
          <w:rFonts w:ascii="Arial" w:hAnsi="Arial" w:cs="Arial"/>
          <w:sz w:val="22"/>
          <w:szCs w:val="22"/>
        </w:rPr>
        <w:t xml:space="preserve">) w Formularzu oferty </w:t>
      </w:r>
      <w:r>
        <w:rPr>
          <w:rFonts w:ascii="Arial" w:hAnsi="Arial" w:cs="Arial"/>
          <w:sz w:val="22"/>
          <w:szCs w:val="22"/>
        </w:rPr>
        <w:t>c</w:t>
      </w:r>
      <w:r w:rsidRPr="009D4864">
        <w:rPr>
          <w:rFonts w:ascii="Arial" w:hAnsi="Arial" w:cs="Arial"/>
          <w:sz w:val="22"/>
          <w:szCs w:val="22"/>
        </w:rPr>
        <w:t xml:space="preserve">eny jednostkowe zł brutto (z podatkiem VAT) (kol. 3) za elementy zamówienia z pozycji </w:t>
      </w:r>
      <w:r>
        <w:rPr>
          <w:rFonts w:ascii="Arial" w:hAnsi="Arial" w:cs="Arial"/>
          <w:sz w:val="22"/>
          <w:szCs w:val="22"/>
        </w:rPr>
        <w:t>3 i 4</w:t>
      </w:r>
      <w:r w:rsidRPr="009D4864">
        <w:rPr>
          <w:rFonts w:ascii="Arial" w:hAnsi="Arial" w:cs="Arial"/>
          <w:sz w:val="22"/>
          <w:szCs w:val="22"/>
        </w:rPr>
        <w:t xml:space="preserve"> (kol</w:t>
      </w:r>
      <w:r>
        <w:rPr>
          <w:rFonts w:ascii="Arial" w:hAnsi="Arial" w:cs="Arial"/>
          <w:sz w:val="22"/>
          <w:szCs w:val="22"/>
        </w:rPr>
        <w:t>.</w:t>
      </w:r>
      <w:r w:rsidRPr="009D4864">
        <w:rPr>
          <w:rFonts w:ascii="Arial" w:hAnsi="Arial" w:cs="Arial"/>
          <w:sz w:val="22"/>
          <w:szCs w:val="22"/>
        </w:rPr>
        <w:t xml:space="preserve"> </w:t>
      </w:r>
      <w:r>
        <w:rPr>
          <w:rFonts w:ascii="Arial" w:hAnsi="Arial" w:cs="Arial"/>
          <w:sz w:val="22"/>
          <w:szCs w:val="22"/>
        </w:rPr>
        <w:t>3</w:t>
      </w:r>
      <w:r w:rsidRPr="009D4864">
        <w:rPr>
          <w:rFonts w:ascii="Arial" w:hAnsi="Arial" w:cs="Arial"/>
          <w:sz w:val="22"/>
          <w:szCs w:val="22"/>
        </w:rPr>
        <w:t>), a następnie podane ceny należy pomnożyć przez Maksymalną liczbę (kol.</w:t>
      </w:r>
      <w:r>
        <w:rPr>
          <w:rFonts w:ascii="Arial" w:hAnsi="Arial" w:cs="Arial"/>
          <w:sz w:val="22"/>
          <w:szCs w:val="22"/>
        </w:rPr>
        <w:t xml:space="preserve"> </w:t>
      </w:r>
      <w:r w:rsidRPr="009D4864">
        <w:rPr>
          <w:rFonts w:ascii="Arial" w:hAnsi="Arial" w:cs="Arial"/>
          <w:sz w:val="22"/>
          <w:szCs w:val="22"/>
        </w:rPr>
        <w:t>4) i wpisać do kolumny 5 – Wartość pozycji brutto;</w:t>
      </w:r>
    </w:p>
    <w:p w14:paraId="62B180AA" w14:textId="67C2C0EB" w:rsidR="009D4864" w:rsidRPr="003B03EF" w:rsidRDefault="009D4864" w:rsidP="00D93EDA">
      <w:pPr>
        <w:pStyle w:val="Akapitzlist"/>
        <w:numPr>
          <w:ilvl w:val="1"/>
          <w:numId w:val="42"/>
        </w:numPr>
        <w:spacing w:line="276" w:lineRule="auto"/>
        <w:rPr>
          <w:rFonts w:ascii="Arial" w:hAnsi="Arial" w:cs="Arial"/>
          <w:sz w:val="22"/>
          <w:szCs w:val="22"/>
        </w:rPr>
      </w:pPr>
      <w:r w:rsidRPr="009D4864">
        <w:rPr>
          <w:rFonts w:ascii="Arial" w:hAnsi="Arial" w:cs="Arial"/>
          <w:sz w:val="22"/>
          <w:szCs w:val="22"/>
        </w:rPr>
        <w:t xml:space="preserve">Wykonawca zobowiązany jest do </w:t>
      </w:r>
      <w:r w:rsidRPr="003B03EF">
        <w:rPr>
          <w:rFonts w:ascii="Arial" w:hAnsi="Arial" w:cs="Arial"/>
          <w:sz w:val="22"/>
          <w:szCs w:val="22"/>
        </w:rPr>
        <w:t>podania</w:t>
      </w:r>
      <w:r w:rsidR="002D2B9C">
        <w:rPr>
          <w:rFonts w:ascii="Arial" w:hAnsi="Arial" w:cs="Arial"/>
          <w:sz w:val="22"/>
          <w:szCs w:val="22"/>
        </w:rPr>
        <w:t xml:space="preserve"> również </w:t>
      </w:r>
      <w:r w:rsidR="00E34791" w:rsidRPr="003B03EF">
        <w:rPr>
          <w:rFonts w:ascii="Arial" w:hAnsi="Arial" w:cs="Arial"/>
          <w:sz w:val="22"/>
          <w:szCs w:val="22"/>
        </w:rPr>
        <w:t>w</w:t>
      </w:r>
      <w:r w:rsidRPr="003B03EF">
        <w:rPr>
          <w:rFonts w:ascii="Arial" w:hAnsi="Arial" w:cs="Arial"/>
          <w:sz w:val="22"/>
          <w:szCs w:val="22"/>
        </w:rPr>
        <w:t xml:space="preserve">artości pozycji brutto (kol. </w:t>
      </w:r>
      <w:r w:rsidR="00180AA4">
        <w:rPr>
          <w:rFonts w:ascii="Arial" w:hAnsi="Arial" w:cs="Arial"/>
          <w:sz w:val="22"/>
          <w:szCs w:val="22"/>
        </w:rPr>
        <w:t>5</w:t>
      </w:r>
      <w:r w:rsidRPr="003B03EF">
        <w:rPr>
          <w:rFonts w:ascii="Arial" w:hAnsi="Arial" w:cs="Arial"/>
          <w:sz w:val="22"/>
          <w:szCs w:val="22"/>
        </w:rPr>
        <w:t>) za elementy zamówienia z pozycji 1</w:t>
      </w:r>
      <w:r w:rsidR="002D2B9C">
        <w:rPr>
          <w:rFonts w:ascii="Arial" w:hAnsi="Arial" w:cs="Arial"/>
          <w:sz w:val="22"/>
          <w:szCs w:val="22"/>
        </w:rPr>
        <w:t>, 2 i 5</w:t>
      </w:r>
      <w:r w:rsidRPr="003B03EF">
        <w:rPr>
          <w:rFonts w:ascii="Arial" w:hAnsi="Arial" w:cs="Arial"/>
          <w:sz w:val="22"/>
          <w:szCs w:val="22"/>
        </w:rPr>
        <w:t xml:space="preserve"> (kol</w:t>
      </w:r>
      <w:r w:rsidR="00E34791" w:rsidRPr="003B03EF">
        <w:rPr>
          <w:rFonts w:ascii="Arial" w:hAnsi="Arial" w:cs="Arial"/>
          <w:sz w:val="22"/>
          <w:szCs w:val="22"/>
        </w:rPr>
        <w:t xml:space="preserve">. </w:t>
      </w:r>
      <w:r w:rsidRPr="003B03EF">
        <w:rPr>
          <w:rFonts w:ascii="Arial" w:hAnsi="Arial" w:cs="Arial"/>
          <w:sz w:val="22"/>
          <w:szCs w:val="22"/>
        </w:rPr>
        <w:t>2).</w:t>
      </w:r>
    </w:p>
    <w:p w14:paraId="4EA1E8A7" w14:textId="0555D7D3" w:rsidR="009D4864" w:rsidRPr="003B03EF" w:rsidRDefault="009D4864" w:rsidP="00D93EDA">
      <w:pPr>
        <w:pStyle w:val="Akapitzlist"/>
        <w:numPr>
          <w:ilvl w:val="1"/>
          <w:numId w:val="42"/>
        </w:numPr>
        <w:spacing w:line="276" w:lineRule="auto"/>
        <w:rPr>
          <w:rFonts w:ascii="Arial" w:hAnsi="Arial" w:cs="Arial"/>
          <w:sz w:val="22"/>
          <w:szCs w:val="22"/>
        </w:rPr>
      </w:pPr>
      <w:r w:rsidRPr="003B03EF">
        <w:rPr>
          <w:rFonts w:ascii="Arial" w:hAnsi="Arial" w:cs="Arial"/>
          <w:sz w:val="22"/>
          <w:szCs w:val="22"/>
        </w:rPr>
        <w:t>Następnie</w:t>
      </w:r>
      <w:r w:rsidR="00A53628" w:rsidRPr="003B03EF">
        <w:rPr>
          <w:rFonts w:ascii="Arial" w:hAnsi="Arial" w:cs="Arial"/>
          <w:sz w:val="22"/>
          <w:szCs w:val="22"/>
        </w:rPr>
        <w:t>,</w:t>
      </w:r>
      <w:r w:rsidRPr="003B03EF">
        <w:rPr>
          <w:rFonts w:ascii="Arial" w:hAnsi="Arial" w:cs="Arial"/>
          <w:sz w:val="22"/>
          <w:szCs w:val="22"/>
        </w:rPr>
        <w:t xml:space="preserve"> Wykonawca winien zsumować w kolumnie </w:t>
      </w:r>
      <w:r w:rsidR="00D54161">
        <w:rPr>
          <w:rFonts w:ascii="Arial" w:hAnsi="Arial" w:cs="Arial"/>
          <w:sz w:val="22"/>
          <w:szCs w:val="22"/>
        </w:rPr>
        <w:t>5</w:t>
      </w:r>
      <w:r w:rsidRPr="003B03EF">
        <w:rPr>
          <w:rFonts w:ascii="Arial" w:hAnsi="Arial" w:cs="Arial"/>
          <w:sz w:val="22"/>
          <w:szCs w:val="22"/>
        </w:rPr>
        <w:t xml:space="preserve"> </w:t>
      </w:r>
      <w:r w:rsidR="00E34791" w:rsidRPr="003B03EF">
        <w:rPr>
          <w:rFonts w:ascii="Arial" w:hAnsi="Arial" w:cs="Arial"/>
          <w:sz w:val="22"/>
          <w:szCs w:val="22"/>
        </w:rPr>
        <w:t>w</w:t>
      </w:r>
      <w:r w:rsidRPr="003B03EF">
        <w:rPr>
          <w:rFonts w:ascii="Arial" w:hAnsi="Arial" w:cs="Arial"/>
          <w:sz w:val="22"/>
          <w:szCs w:val="22"/>
        </w:rPr>
        <w:t>artości pozycji brutto za każdą pozycj</w:t>
      </w:r>
      <w:r w:rsidR="007D5D51">
        <w:rPr>
          <w:rFonts w:ascii="Arial" w:hAnsi="Arial" w:cs="Arial"/>
          <w:sz w:val="22"/>
          <w:szCs w:val="22"/>
        </w:rPr>
        <w:t>ę</w:t>
      </w:r>
      <w:r w:rsidRPr="003B03EF">
        <w:rPr>
          <w:rFonts w:ascii="Arial" w:hAnsi="Arial" w:cs="Arial"/>
          <w:sz w:val="22"/>
          <w:szCs w:val="22"/>
        </w:rPr>
        <w:t xml:space="preserve"> w tabeli (poz. 1-5) i wynik wpisać w pozycji 6 </w:t>
      </w:r>
      <w:r w:rsidR="00E34791" w:rsidRPr="003B03EF">
        <w:rPr>
          <w:rFonts w:ascii="Arial" w:hAnsi="Arial" w:cs="Arial"/>
          <w:sz w:val="22"/>
          <w:szCs w:val="22"/>
        </w:rPr>
        <w:t>(</w:t>
      </w:r>
      <w:r w:rsidRPr="003B03EF">
        <w:rPr>
          <w:rFonts w:ascii="Arial" w:hAnsi="Arial" w:cs="Arial"/>
          <w:sz w:val="22"/>
          <w:szCs w:val="22"/>
        </w:rPr>
        <w:t xml:space="preserve">kol. </w:t>
      </w:r>
      <w:r w:rsidR="00D54161">
        <w:rPr>
          <w:rFonts w:ascii="Arial" w:hAnsi="Arial" w:cs="Arial"/>
          <w:sz w:val="22"/>
          <w:szCs w:val="22"/>
        </w:rPr>
        <w:t>5</w:t>
      </w:r>
      <w:r w:rsidR="00E34791" w:rsidRPr="003B03EF">
        <w:rPr>
          <w:rFonts w:ascii="Arial" w:hAnsi="Arial" w:cs="Arial"/>
          <w:sz w:val="22"/>
          <w:szCs w:val="22"/>
        </w:rPr>
        <w:t>)</w:t>
      </w:r>
      <w:r w:rsidRPr="003B03EF">
        <w:rPr>
          <w:rFonts w:ascii="Arial" w:hAnsi="Arial" w:cs="Arial"/>
          <w:sz w:val="22"/>
          <w:szCs w:val="22"/>
        </w:rPr>
        <w:t xml:space="preserve"> - Cena brutto </w:t>
      </w:r>
      <w:r w:rsidRPr="003B03EF">
        <w:rPr>
          <w:rFonts w:ascii="Arial" w:hAnsi="Arial" w:cs="Arial"/>
          <w:sz w:val="22"/>
          <w:szCs w:val="22"/>
        </w:rPr>
        <w:lastRenderedPageBreak/>
        <w:t xml:space="preserve">wykonania przedmiotu zamówienia (2 część) = Suma WARTOŚCI POZYCJI BRUTTO (poz. 1. – 5.) z kol. </w:t>
      </w:r>
      <w:r w:rsidR="00D54161">
        <w:rPr>
          <w:rFonts w:ascii="Arial" w:hAnsi="Arial" w:cs="Arial"/>
          <w:sz w:val="22"/>
          <w:szCs w:val="22"/>
        </w:rPr>
        <w:t>5</w:t>
      </w:r>
    </w:p>
    <w:p w14:paraId="346721EA" w14:textId="515ACD8D" w:rsidR="009D4864" w:rsidRPr="009D4864" w:rsidRDefault="009D4864" w:rsidP="00D93EDA">
      <w:pPr>
        <w:pStyle w:val="Akapitzlist"/>
        <w:numPr>
          <w:ilvl w:val="1"/>
          <w:numId w:val="42"/>
        </w:numPr>
        <w:spacing w:line="276" w:lineRule="auto"/>
        <w:rPr>
          <w:rFonts w:ascii="Arial" w:hAnsi="Arial" w:cs="Arial"/>
          <w:sz w:val="22"/>
          <w:szCs w:val="22"/>
        </w:rPr>
      </w:pPr>
      <w:r w:rsidRPr="00304EDA">
        <w:rPr>
          <w:rFonts w:ascii="Arial" w:hAnsi="Arial" w:cs="Arial"/>
          <w:b/>
          <w:sz w:val="22"/>
          <w:szCs w:val="22"/>
        </w:rPr>
        <w:t>Wartość ta zostanie wykorzystana dla porównania ofert w celu wyboru oferty najkorzystniejszej</w:t>
      </w:r>
      <w:r w:rsidRPr="009D4864">
        <w:rPr>
          <w:rFonts w:ascii="Arial" w:hAnsi="Arial" w:cs="Arial"/>
          <w:sz w:val="22"/>
          <w:szCs w:val="22"/>
        </w:rPr>
        <w:t xml:space="preserve"> i jednocześnie będzie stanowiła maksymalną wartość umowy</w:t>
      </w:r>
      <w:r w:rsidR="00324F4D">
        <w:rPr>
          <w:rFonts w:ascii="Arial" w:hAnsi="Arial" w:cs="Arial"/>
          <w:sz w:val="22"/>
          <w:szCs w:val="22"/>
        </w:rPr>
        <w:t xml:space="preserve"> </w:t>
      </w:r>
      <w:r w:rsidR="00324F4D" w:rsidRPr="00324F4D">
        <w:rPr>
          <w:rFonts w:ascii="Arial" w:hAnsi="Arial" w:cs="Arial"/>
          <w:sz w:val="22"/>
          <w:szCs w:val="22"/>
        </w:rPr>
        <w:t>w częś</w:t>
      </w:r>
      <w:r w:rsidR="00324F4D">
        <w:rPr>
          <w:rFonts w:ascii="Arial" w:hAnsi="Arial" w:cs="Arial"/>
          <w:sz w:val="22"/>
          <w:szCs w:val="22"/>
        </w:rPr>
        <w:t>ci 2</w:t>
      </w:r>
      <w:r w:rsidR="00324F4D" w:rsidRPr="00324F4D">
        <w:rPr>
          <w:rFonts w:ascii="Arial" w:hAnsi="Arial" w:cs="Arial"/>
          <w:sz w:val="22"/>
          <w:szCs w:val="22"/>
        </w:rPr>
        <w:t xml:space="preserve"> zamówienia</w:t>
      </w:r>
      <w:r w:rsidRPr="009D4864">
        <w:rPr>
          <w:rFonts w:ascii="Arial" w:hAnsi="Arial" w:cs="Arial"/>
          <w:sz w:val="22"/>
          <w:szCs w:val="22"/>
        </w:rPr>
        <w:t xml:space="preserve">. Strony umowy będą rozliczać się zgodnie z umową. </w:t>
      </w:r>
    </w:p>
    <w:p w14:paraId="0ADE1DCB" w14:textId="16AA42EC" w:rsidR="00F71AAE" w:rsidRDefault="00F71AAE" w:rsidP="00D93EDA">
      <w:pPr>
        <w:pStyle w:val="Akapitzlist"/>
        <w:numPr>
          <w:ilvl w:val="0"/>
          <w:numId w:val="42"/>
        </w:numPr>
        <w:spacing w:line="276" w:lineRule="auto"/>
        <w:rPr>
          <w:rFonts w:ascii="Arial" w:hAnsi="Arial" w:cs="Arial"/>
          <w:sz w:val="22"/>
          <w:szCs w:val="22"/>
        </w:rPr>
      </w:pPr>
      <w:r w:rsidRPr="00950AB4">
        <w:rPr>
          <w:rFonts w:ascii="Arial" w:hAnsi="Arial" w:cs="Arial"/>
          <w:sz w:val="22"/>
          <w:szCs w:val="22"/>
        </w:rPr>
        <w:t>Cena podana w ofercie winna być podana w złotych polskich, do dwóch miejsc po przecinku.</w:t>
      </w:r>
    </w:p>
    <w:p w14:paraId="1CD60704" w14:textId="4538AB41" w:rsidR="000B0CF3" w:rsidRPr="00304EDA" w:rsidRDefault="000B0CF3" w:rsidP="00D93EDA">
      <w:pPr>
        <w:pStyle w:val="Akapitzlist"/>
        <w:numPr>
          <w:ilvl w:val="0"/>
          <w:numId w:val="42"/>
        </w:numPr>
        <w:spacing w:line="276" w:lineRule="auto"/>
        <w:rPr>
          <w:rFonts w:ascii="Arial" w:hAnsi="Arial" w:cs="Arial"/>
          <w:sz w:val="22"/>
          <w:szCs w:val="22"/>
        </w:rPr>
      </w:pPr>
      <w:r w:rsidRPr="000B0CF3">
        <w:rPr>
          <w:rFonts w:ascii="Arial" w:hAnsi="Arial" w:cs="Arial"/>
          <w:sz w:val="22"/>
          <w:szCs w:val="22"/>
        </w:rPr>
        <w:t>W przypadku podania przez Wykonawcę ceny o więcej niż dwóch miejscach po przecinku, Zamawiający dokona zaokrąglenia zaoferowanej ceny według następującej zasady: w przypadku zaokrąglenia liczby do drugiego miejsca po przecinku, weźmie pod uwagę kolejną cyfrę niższego rzędu (na trzecim miejscu po przecinku, natomiast cyfry na miejscu czwartym, piątym itp. zostaną odcięte), i jeśli jest nią 0,1,2,3 lub 4, to pozostawi bez zmiany, jeśli natomiast 5,6,7,8 lub 9 - wtedy zaokrągli w górę.</w:t>
      </w:r>
    </w:p>
    <w:p w14:paraId="1DCF6579" w14:textId="5108DB6F" w:rsidR="00314D6E" w:rsidRPr="009E4C55" w:rsidRDefault="00314D6E" w:rsidP="00D93EDA">
      <w:pPr>
        <w:pStyle w:val="Nagwek1"/>
        <w:numPr>
          <w:ilvl w:val="0"/>
          <w:numId w:val="29"/>
        </w:numPr>
        <w:ind w:left="357" w:hanging="357"/>
        <w:rPr>
          <w:rFonts w:eastAsia="Arial" w:cs="Arial"/>
          <w:szCs w:val="22"/>
        </w:rPr>
      </w:pPr>
      <w:r w:rsidRPr="009E4C55">
        <w:rPr>
          <w:rFonts w:eastAsia="Arial" w:cs="Arial"/>
          <w:szCs w:val="22"/>
        </w:rPr>
        <w:t>Opis kryteriów oceny ofert wraz z podaniem wag tych kryteriów i sposobu oceny ofert</w:t>
      </w:r>
    </w:p>
    <w:p w14:paraId="547EE84B" w14:textId="77777777" w:rsidR="00CF1E4F" w:rsidRPr="00CF1E4F" w:rsidRDefault="00CF1E4F" w:rsidP="00D93EDA">
      <w:pPr>
        <w:pStyle w:val="Akapitzlist"/>
        <w:numPr>
          <w:ilvl w:val="0"/>
          <w:numId w:val="49"/>
        </w:numPr>
        <w:tabs>
          <w:tab w:val="left" w:pos="341"/>
        </w:tabs>
        <w:spacing w:after="120" w:line="276" w:lineRule="auto"/>
        <w:rPr>
          <w:rFonts w:ascii="Arial" w:eastAsia="Arial" w:hAnsi="Arial" w:cs="Arial"/>
          <w:sz w:val="22"/>
          <w:szCs w:val="20"/>
        </w:rPr>
      </w:pPr>
      <w:r w:rsidRPr="00CF1E4F">
        <w:rPr>
          <w:rFonts w:ascii="Arial" w:eastAsia="Arial" w:hAnsi="Arial" w:cs="Arial"/>
          <w:sz w:val="22"/>
          <w:szCs w:val="20"/>
        </w:rPr>
        <w:t>Oferty</w:t>
      </w:r>
      <w:r w:rsidRPr="00CF1E4F">
        <w:rPr>
          <w:rFonts w:ascii="Arial" w:eastAsia="Arial" w:hAnsi="Arial" w:cs="Arial"/>
          <w:color w:val="000000" w:themeColor="text1"/>
          <w:sz w:val="22"/>
          <w:szCs w:val="20"/>
        </w:rPr>
        <w:t xml:space="preserve"> </w:t>
      </w:r>
      <w:r w:rsidRPr="00CF1E4F">
        <w:rPr>
          <w:rFonts w:ascii="Arial" w:eastAsia="Arial" w:hAnsi="Arial" w:cs="Arial"/>
          <w:sz w:val="22"/>
          <w:szCs w:val="20"/>
        </w:rPr>
        <w:t>będą oceniane według poniższych kryteriów oraz sposób oceny:</w:t>
      </w:r>
    </w:p>
    <w:p w14:paraId="6F597F2B" w14:textId="77777777" w:rsidR="00CF1E4F" w:rsidRDefault="00CF1E4F" w:rsidP="00D93EDA">
      <w:pPr>
        <w:pStyle w:val="Akapitzlist"/>
        <w:tabs>
          <w:tab w:val="left" w:pos="341"/>
        </w:tabs>
        <w:spacing w:after="120" w:line="276" w:lineRule="auto"/>
        <w:ind w:left="357"/>
        <w:rPr>
          <w:rFonts w:ascii="Arial" w:eastAsia="Arial" w:hAnsi="Arial" w:cs="Arial"/>
          <w:b/>
          <w:sz w:val="22"/>
          <w:szCs w:val="22"/>
          <w:u w:val="single"/>
        </w:rPr>
      </w:pPr>
    </w:p>
    <w:p w14:paraId="0736047B" w14:textId="36B2404C" w:rsidR="00310EB5" w:rsidRPr="0029697F" w:rsidRDefault="00310EB5" w:rsidP="00D93EDA">
      <w:pPr>
        <w:pStyle w:val="Akapitzlist"/>
        <w:tabs>
          <w:tab w:val="left" w:pos="341"/>
        </w:tabs>
        <w:spacing w:after="120" w:line="276" w:lineRule="auto"/>
        <w:ind w:left="357"/>
        <w:rPr>
          <w:rFonts w:ascii="Arial" w:eastAsia="Arial" w:hAnsi="Arial" w:cs="Arial"/>
          <w:b/>
          <w:sz w:val="22"/>
          <w:szCs w:val="22"/>
          <w:u w:val="single"/>
        </w:rPr>
      </w:pPr>
      <w:r w:rsidRPr="0029697F">
        <w:rPr>
          <w:rFonts w:ascii="Arial" w:eastAsia="Arial" w:hAnsi="Arial" w:cs="Arial"/>
          <w:b/>
          <w:sz w:val="22"/>
          <w:szCs w:val="22"/>
          <w:u w:val="single"/>
        </w:rPr>
        <w:t>Część 1 zamówienia</w:t>
      </w:r>
    </w:p>
    <w:tbl>
      <w:tblPr>
        <w:tblStyle w:val="Tabela-Siatka"/>
        <w:tblW w:w="8931" w:type="dxa"/>
        <w:tblInd w:w="281"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6" w:space="0" w:color="808080" w:themeColor="background1" w:themeShade="80"/>
          <w:insideV w:val="single" w:sz="6" w:space="0" w:color="808080" w:themeColor="background1" w:themeShade="80"/>
        </w:tblBorders>
        <w:tblLayout w:type="fixed"/>
        <w:tblLook w:val="04A0" w:firstRow="1" w:lastRow="0" w:firstColumn="1" w:lastColumn="0" w:noHBand="0" w:noVBand="1"/>
        <w:tblCaption w:val="Tabela zawierająca wyszczególnienie kryteriów oceny ofert wraz z przypisanymi im wagami"/>
        <w:tblDescription w:val="Tabela zawiera trzy kolumny. Pierwszy wiersz zawiera nagłówek. W pierwszej kolumnie podawane są kolejne liczby porządkowe, w drugiej kolumnie opisane są kryteria oceny ofert, w trzeciej kolumnie podane są wagi danego kryterium"/>
      </w:tblPr>
      <w:tblGrid>
        <w:gridCol w:w="567"/>
        <w:gridCol w:w="1843"/>
        <w:gridCol w:w="5244"/>
        <w:gridCol w:w="1277"/>
      </w:tblGrid>
      <w:tr w:rsidR="00310EB5" w:rsidRPr="0029697F" w14:paraId="724DE310" w14:textId="77777777" w:rsidTr="00021881">
        <w:trPr>
          <w:trHeight w:val="536"/>
          <w:tblHeader/>
        </w:trPr>
        <w:tc>
          <w:tcPr>
            <w:tcW w:w="567" w:type="dxa"/>
          </w:tcPr>
          <w:p w14:paraId="3E569BB5" w14:textId="77777777" w:rsidR="00310EB5" w:rsidRPr="0029697F" w:rsidRDefault="00310EB5" w:rsidP="00D93EDA">
            <w:pPr>
              <w:spacing w:line="276" w:lineRule="auto"/>
              <w:jc w:val="center"/>
              <w:rPr>
                <w:rFonts w:ascii="Arial" w:hAnsi="Arial" w:cs="Arial"/>
                <w:b/>
                <w:sz w:val="22"/>
                <w:szCs w:val="22"/>
              </w:rPr>
            </w:pPr>
            <w:r w:rsidRPr="0029697F">
              <w:rPr>
                <w:rFonts w:ascii="Arial" w:hAnsi="Arial" w:cs="Arial"/>
                <w:b/>
                <w:sz w:val="22"/>
                <w:szCs w:val="22"/>
              </w:rPr>
              <w:t>Lp.</w:t>
            </w:r>
          </w:p>
        </w:tc>
        <w:tc>
          <w:tcPr>
            <w:tcW w:w="1843" w:type="dxa"/>
          </w:tcPr>
          <w:p w14:paraId="1BA041FE" w14:textId="77777777" w:rsidR="00310EB5" w:rsidRPr="0029697F" w:rsidRDefault="00310EB5" w:rsidP="00D93EDA">
            <w:pPr>
              <w:spacing w:line="276" w:lineRule="auto"/>
              <w:jc w:val="center"/>
              <w:rPr>
                <w:rFonts w:ascii="Arial" w:hAnsi="Arial" w:cs="Arial"/>
                <w:b/>
                <w:sz w:val="22"/>
                <w:szCs w:val="22"/>
              </w:rPr>
            </w:pPr>
            <w:r w:rsidRPr="0029697F">
              <w:rPr>
                <w:rFonts w:ascii="Arial" w:hAnsi="Arial" w:cs="Arial"/>
                <w:b/>
                <w:sz w:val="22"/>
                <w:szCs w:val="22"/>
              </w:rPr>
              <w:t>Kryterium</w:t>
            </w:r>
          </w:p>
        </w:tc>
        <w:tc>
          <w:tcPr>
            <w:tcW w:w="5244" w:type="dxa"/>
          </w:tcPr>
          <w:p w14:paraId="6E107042" w14:textId="77777777" w:rsidR="00310EB5" w:rsidRPr="0029697F" w:rsidRDefault="00310EB5" w:rsidP="00D93EDA">
            <w:pPr>
              <w:spacing w:line="276" w:lineRule="auto"/>
              <w:jc w:val="center"/>
              <w:rPr>
                <w:rFonts w:ascii="Arial" w:hAnsi="Arial" w:cs="Arial"/>
                <w:b/>
                <w:sz w:val="22"/>
                <w:szCs w:val="22"/>
              </w:rPr>
            </w:pPr>
            <w:r w:rsidRPr="0029697F">
              <w:rPr>
                <w:rFonts w:ascii="Arial" w:hAnsi="Arial" w:cs="Arial"/>
                <w:b/>
                <w:sz w:val="22"/>
                <w:szCs w:val="22"/>
              </w:rPr>
              <w:t xml:space="preserve">Sposób oceny </w:t>
            </w:r>
          </w:p>
        </w:tc>
        <w:tc>
          <w:tcPr>
            <w:tcW w:w="1277" w:type="dxa"/>
          </w:tcPr>
          <w:p w14:paraId="07AF7CA8" w14:textId="77777777" w:rsidR="00310EB5" w:rsidRPr="0029697F" w:rsidRDefault="00310EB5" w:rsidP="00D93EDA">
            <w:pPr>
              <w:spacing w:line="276" w:lineRule="auto"/>
              <w:jc w:val="center"/>
              <w:rPr>
                <w:rFonts w:ascii="Arial" w:hAnsi="Arial" w:cs="Arial"/>
                <w:b/>
                <w:sz w:val="22"/>
                <w:szCs w:val="22"/>
              </w:rPr>
            </w:pPr>
            <w:r w:rsidRPr="0029697F">
              <w:rPr>
                <w:rFonts w:ascii="Arial" w:hAnsi="Arial" w:cs="Arial"/>
                <w:b/>
                <w:sz w:val="22"/>
                <w:szCs w:val="22"/>
              </w:rPr>
              <w:t>Waga kryterium (pkt)</w:t>
            </w:r>
          </w:p>
        </w:tc>
      </w:tr>
      <w:tr w:rsidR="00310EB5" w:rsidRPr="0029697F" w14:paraId="6E8378E1" w14:textId="77777777" w:rsidTr="00021881">
        <w:tc>
          <w:tcPr>
            <w:tcW w:w="567" w:type="dxa"/>
          </w:tcPr>
          <w:p w14:paraId="310CD932" w14:textId="77777777" w:rsidR="00310EB5" w:rsidRPr="0029697F" w:rsidRDefault="00310EB5" w:rsidP="00D93EDA">
            <w:pPr>
              <w:spacing w:line="276" w:lineRule="auto"/>
              <w:jc w:val="center"/>
              <w:rPr>
                <w:rFonts w:ascii="Arial" w:hAnsi="Arial" w:cs="Arial"/>
                <w:sz w:val="22"/>
                <w:szCs w:val="22"/>
              </w:rPr>
            </w:pPr>
            <w:r w:rsidRPr="0029697F">
              <w:rPr>
                <w:rFonts w:ascii="Arial" w:hAnsi="Arial" w:cs="Arial"/>
                <w:sz w:val="22"/>
                <w:szCs w:val="22"/>
              </w:rPr>
              <w:t>1.</w:t>
            </w:r>
          </w:p>
        </w:tc>
        <w:tc>
          <w:tcPr>
            <w:tcW w:w="1843" w:type="dxa"/>
          </w:tcPr>
          <w:p w14:paraId="54F51AB8" w14:textId="77777777" w:rsidR="00310EB5" w:rsidRPr="0029697F" w:rsidRDefault="00310EB5" w:rsidP="00D93EDA">
            <w:pPr>
              <w:spacing w:line="276" w:lineRule="auto"/>
              <w:rPr>
                <w:rFonts w:ascii="Arial" w:hAnsi="Arial" w:cs="Arial"/>
                <w:sz w:val="22"/>
                <w:szCs w:val="22"/>
              </w:rPr>
            </w:pPr>
            <w:r w:rsidRPr="0029697F">
              <w:rPr>
                <w:rFonts w:ascii="Arial" w:hAnsi="Arial" w:cs="Arial"/>
                <w:sz w:val="22"/>
                <w:szCs w:val="22"/>
              </w:rPr>
              <w:t>Cena brutto wykonania zamówienia</w:t>
            </w:r>
          </w:p>
        </w:tc>
        <w:tc>
          <w:tcPr>
            <w:tcW w:w="5244" w:type="dxa"/>
          </w:tcPr>
          <w:p w14:paraId="5A0EF097" w14:textId="77777777" w:rsidR="00310EB5" w:rsidRPr="0029697F" w:rsidRDefault="00310EB5" w:rsidP="00D93EDA">
            <w:pPr>
              <w:spacing w:line="276" w:lineRule="auto"/>
              <w:jc w:val="both"/>
              <w:rPr>
                <w:rFonts w:ascii="Arial" w:hAnsi="Arial" w:cs="Arial"/>
                <w:sz w:val="22"/>
                <w:szCs w:val="22"/>
              </w:rPr>
            </w:pPr>
            <w:r w:rsidRPr="0029697F">
              <w:rPr>
                <w:rFonts w:ascii="Arial" w:hAnsi="Arial" w:cs="Arial"/>
                <w:sz w:val="22"/>
                <w:szCs w:val="22"/>
              </w:rPr>
              <w:t>Ocena ofert w kryterium „Cena brutto wykonania zamówienia” zostanie dokonana według wzoru:</w:t>
            </w:r>
          </w:p>
          <w:p w14:paraId="0A30B257" w14:textId="77777777" w:rsidR="00310EB5" w:rsidRPr="0029697F" w:rsidRDefault="00310EB5" w:rsidP="00D93EDA">
            <w:pPr>
              <w:spacing w:line="276" w:lineRule="auto"/>
              <w:jc w:val="both"/>
              <w:rPr>
                <w:rFonts w:ascii="Arial" w:hAnsi="Arial" w:cs="Arial"/>
                <w:sz w:val="22"/>
                <w:szCs w:val="22"/>
              </w:rPr>
            </w:pPr>
          </w:p>
          <w:tbl>
            <w:tblPr>
              <w:tblW w:w="0" w:type="auto"/>
              <w:jc w:val="center"/>
              <w:tblLayout w:type="fixed"/>
              <w:tblLook w:val="04A0" w:firstRow="1" w:lastRow="0" w:firstColumn="1" w:lastColumn="0" w:noHBand="0" w:noVBand="1"/>
            </w:tblPr>
            <w:tblGrid>
              <w:gridCol w:w="942"/>
              <w:gridCol w:w="3281"/>
              <w:gridCol w:w="1039"/>
            </w:tblGrid>
            <w:tr w:rsidR="00310EB5" w:rsidRPr="0029697F" w14:paraId="0A1317A9" w14:textId="77777777" w:rsidTr="009175E5">
              <w:trPr>
                <w:trHeight w:val="506"/>
                <w:jc w:val="center"/>
              </w:trPr>
              <w:tc>
                <w:tcPr>
                  <w:tcW w:w="942" w:type="dxa"/>
                  <w:vMerge w:val="restart"/>
                  <w:shd w:val="clear" w:color="auto" w:fill="auto"/>
                  <w:vAlign w:val="center"/>
                </w:tcPr>
                <w:p w14:paraId="09367326" w14:textId="77777777" w:rsidR="00310EB5" w:rsidRPr="0029697F" w:rsidRDefault="00310EB5" w:rsidP="00D93EDA">
                  <w:pPr>
                    <w:spacing w:line="276" w:lineRule="auto"/>
                    <w:jc w:val="both"/>
                    <w:rPr>
                      <w:rFonts w:ascii="Arial" w:hAnsi="Arial" w:cs="Arial"/>
                      <w:sz w:val="22"/>
                      <w:szCs w:val="22"/>
                    </w:rPr>
                  </w:pPr>
                  <w:r w:rsidRPr="0029697F">
                    <w:rPr>
                      <w:rFonts w:ascii="Arial" w:hAnsi="Arial" w:cs="Arial"/>
                      <w:sz w:val="22"/>
                      <w:szCs w:val="22"/>
                    </w:rPr>
                    <w:t>Cena =</w:t>
                  </w:r>
                </w:p>
              </w:tc>
              <w:tc>
                <w:tcPr>
                  <w:tcW w:w="3281" w:type="dxa"/>
                  <w:tcBorders>
                    <w:bottom w:val="single" w:sz="2" w:space="0" w:color="808080"/>
                  </w:tcBorders>
                  <w:shd w:val="clear" w:color="auto" w:fill="auto"/>
                  <w:vAlign w:val="center"/>
                </w:tcPr>
                <w:p w14:paraId="08EC2D7C" w14:textId="77777777" w:rsidR="00310EB5" w:rsidRPr="0029697F" w:rsidRDefault="00310EB5" w:rsidP="00D93EDA">
                  <w:pPr>
                    <w:spacing w:line="276" w:lineRule="auto"/>
                    <w:jc w:val="center"/>
                    <w:rPr>
                      <w:rFonts w:ascii="Arial" w:hAnsi="Arial" w:cs="Arial"/>
                      <w:sz w:val="22"/>
                      <w:szCs w:val="22"/>
                    </w:rPr>
                  </w:pPr>
                  <w:r w:rsidRPr="0029697F">
                    <w:rPr>
                      <w:rFonts w:ascii="Arial" w:hAnsi="Arial" w:cs="Arial"/>
                      <w:sz w:val="22"/>
                      <w:szCs w:val="22"/>
                    </w:rPr>
                    <w:t>Najniższa cena brutto oferty spośród ofert niepodlegających odrzuceniu</w:t>
                  </w:r>
                </w:p>
              </w:tc>
              <w:tc>
                <w:tcPr>
                  <w:tcW w:w="1039" w:type="dxa"/>
                  <w:vMerge w:val="restart"/>
                  <w:shd w:val="clear" w:color="auto" w:fill="auto"/>
                  <w:vAlign w:val="center"/>
                </w:tcPr>
                <w:p w14:paraId="679995C2" w14:textId="77777777" w:rsidR="00310EB5" w:rsidRPr="0029697F" w:rsidRDefault="00310EB5" w:rsidP="00D93EDA">
                  <w:pPr>
                    <w:spacing w:line="276" w:lineRule="auto"/>
                    <w:jc w:val="both"/>
                    <w:rPr>
                      <w:rFonts w:ascii="Arial" w:hAnsi="Arial" w:cs="Arial"/>
                      <w:sz w:val="22"/>
                      <w:szCs w:val="22"/>
                    </w:rPr>
                  </w:pPr>
                  <w:r w:rsidRPr="0029697F">
                    <w:rPr>
                      <w:rFonts w:ascii="Arial" w:hAnsi="Arial" w:cs="Arial"/>
                      <w:sz w:val="22"/>
                      <w:szCs w:val="22"/>
                    </w:rPr>
                    <w:t>x 60 pkt</w:t>
                  </w:r>
                </w:p>
              </w:tc>
            </w:tr>
            <w:tr w:rsidR="00310EB5" w:rsidRPr="0029697F" w14:paraId="0191DDC1" w14:textId="77777777" w:rsidTr="009175E5">
              <w:trPr>
                <w:trHeight w:val="506"/>
                <w:jc w:val="center"/>
              </w:trPr>
              <w:tc>
                <w:tcPr>
                  <w:tcW w:w="942" w:type="dxa"/>
                  <w:vMerge/>
                  <w:shd w:val="clear" w:color="auto" w:fill="auto"/>
                  <w:vAlign w:val="center"/>
                </w:tcPr>
                <w:p w14:paraId="197F5C41" w14:textId="77777777" w:rsidR="00310EB5" w:rsidRPr="0029697F" w:rsidRDefault="00310EB5" w:rsidP="00D93EDA">
                  <w:pPr>
                    <w:pStyle w:val="Akapitzlist"/>
                    <w:numPr>
                      <w:ilvl w:val="0"/>
                      <w:numId w:val="44"/>
                    </w:numPr>
                    <w:spacing w:line="276" w:lineRule="auto"/>
                    <w:contextualSpacing w:val="0"/>
                    <w:jc w:val="both"/>
                    <w:rPr>
                      <w:rFonts w:ascii="Arial" w:hAnsi="Arial" w:cs="Arial"/>
                      <w:sz w:val="22"/>
                      <w:szCs w:val="22"/>
                    </w:rPr>
                  </w:pPr>
                </w:p>
              </w:tc>
              <w:tc>
                <w:tcPr>
                  <w:tcW w:w="3281" w:type="dxa"/>
                  <w:tcBorders>
                    <w:top w:val="single" w:sz="2" w:space="0" w:color="808080"/>
                  </w:tcBorders>
                  <w:shd w:val="clear" w:color="auto" w:fill="auto"/>
                  <w:vAlign w:val="center"/>
                </w:tcPr>
                <w:p w14:paraId="4602E362" w14:textId="77777777" w:rsidR="00310EB5" w:rsidRPr="0029697F" w:rsidRDefault="00310EB5" w:rsidP="00D93EDA">
                  <w:pPr>
                    <w:spacing w:line="276" w:lineRule="auto"/>
                    <w:jc w:val="center"/>
                    <w:rPr>
                      <w:rFonts w:ascii="Arial" w:hAnsi="Arial" w:cs="Arial"/>
                      <w:sz w:val="22"/>
                      <w:szCs w:val="22"/>
                    </w:rPr>
                  </w:pPr>
                  <w:r w:rsidRPr="0029697F">
                    <w:rPr>
                      <w:rFonts w:ascii="Arial" w:hAnsi="Arial" w:cs="Arial"/>
                      <w:sz w:val="22"/>
                      <w:szCs w:val="22"/>
                    </w:rPr>
                    <w:t>Cena brutto oferty ocenianej</w:t>
                  </w:r>
                </w:p>
              </w:tc>
              <w:tc>
                <w:tcPr>
                  <w:tcW w:w="1039" w:type="dxa"/>
                  <w:vMerge/>
                  <w:shd w:val="clear" w:color="auto" w:fill="auto"/>
                  <w:vAlign w:val="center"/>
                </w:tcPr>
                <w:p w14:paraId="77DA0229" w14:textId="77777777" w:rsidR="00310EB5" w:rsidRPr="0029697F" w:rsidRDefault="00310EB5" w:rsidP="00D93EDA">
                  <w:pPr>
                    <w:pStyle w:val="Akapitzlist"/>
                    <w:numPr>
                      <w:ilvl w:val="0"/>
                      <w:numId w:val="44"/>
                    </w:numPr>
                    <w:spacing w:line="276" w:lineRule="auto"/>
                    <w:contextualSpacing w:val="0"/>
                    <w:jc w:val="both"/>
                    <w:rPr>
                      <w:rFonts w:ascii="Arial" w:hAnsi="Arial" w:cs="Arial"/>
                      <w:sz w:val="22"/>
                      <w:szCs w:val="22"/>
                    </w:rPr>
                  </w:pPr>
                </w:p>
              </w:tc>
            </w:tr>
          </w:tbl>
          <w:p w14:paraId="53F4D628" w14:textId="77777777" w:rsidR="00310EB5" w:rsidRPr="0029697F" w:rsidRDefault="00310EB5" w:rsidP="00D93EDA">
            <w:pPr>
              <w:spacing w:line="276" w:lineRule="auto"/>
              <w:jc w:val="both"/>
              <w:rPr>
                <w:rFonts w:ascii="Arial" w:hAnsi="Arial" w:cs="Arial"/>
                <w:sz w:val="22"/>
                <w:szCs w:val="22"/>
              </w:rPr>
            </w:pPr>
          </w:p>
          <w:p w14:paraId="72C89A57" w14:textId="77777777" w:rsidR="00310EB5" w:rsidRPr="0029697F" w:rsidRDefault="00310EB5" w:rsidP="00D93EDA">
            <w:pPr>
              <w:spacing w:line="276" w:lineRule="auto"/>
              <w:jc w:val="both"/>
              <w:rPr>
                <w:rFonts w:ascii="Arial" w:hAnsi="Arial" w:cs="Arial"/>
                <w:sz w:val="22"/>
                <w:szCs w:val="22"/>
              </w:rPr>
            </w:pPr>
            <w:r w:rsidRPr="0029697F">
              <w:rPr>
                <w:rFonts w:ascii="Arial" w:hAnsi="Arial" w:cs="Arial"/>
                <w:sz w:val="22"/>
                <w:szCs w:val="22"/>
              </w:rPr>
              <w:t xml:space="preserve">Maksymalnie oferta w tym kryterium może otrzymać </w:t>
            </w:r>
            <w:r w:rsidRPr="0029697F">
              <w:rPr>
                <w:rFonts w:ascii="Arial" w:hAnsi="Arial" w:cs="Arial"/>
                <w:sz w:val="22"/>
                <w:szCs w:val="22"/>
              </w:rPr>
              <w:br/>
              <w:t xml:space="preserve">60 pkt </w:t>
            </w:r>
          </w:p>
        </w:tc>
        <w:tc>
          <w:tcPr>
            <w:tcW w:w="1277" w:type="dxa"/>
          </w:tcPr>
          <w:p w14:paraId="14D5F0CC" w14:textId="77777777" w:rsidR="00310EB5" w:rsidRPr="0029697F" w:rsidRDefault="00310EB5" w:rsidP="00D93EDA">
            <w:pPr>
              <w:spacing w:line="276" w:lineRule="auto"/>
              <w:jc w:val="center"/>
              <w:rPr>
                <w:rFonts w:ascii="Arial" w:hAnsi="Arial" w:cs="Arial"/>
                <w:sz w:val="22"/>
                <w:szCs w:val="22"/>
              </w:rPr>
            </w:pPr>
            <w:r w:rsidRPr="0029697F">
              <w:rPr>
                <w:rFonts w:ascii="Arial" w:hAnsi="Arial" w:cs="Arial"/>
                <w:sz w:val="22"/>
                <w:szCs w:val="22"/>
              </w:rPr>
              <w:t>60,00</w:t>
            </w:r>
          </w:p>
        </w:tc>
      </w:tr>
      <w:tr w:rsidR="00310EB5" w:rsidRPr="0029697F" w14:paraId="0B35472D" w14:textId="77777777" w:rsidTr="00021881">
        <w:tc>
          <w:tcPr>
            <w:tcW w:w="567" w:type="dxa"/>
          </w:tcPr>
          <w:p w14:paraId="44C14779" w14:textId="77777777" w:rsidR="00310EB5" w:rsidRPr="0029697F" w:rsidRDefault="00310EB5" w:rsidP="00D93EDA">
            <w:pPr>
              <w:spacing w:line="276" w:lineRule="auto"/>
              <w:jc w:val="center"/>
              <w:rPr>
                <w:rFonts w:ascii="Arial" w:hAnsi="Arial" w:cs="Arial"/>
                <w:sz w:val="22"/>
                <w:szCs w:val="22"/>
              </w:rPr>
            </w:pPr>
            <w:r w:rsidRPr="0029697F">
              <w:rPr>
                <w:rFonts w:ascii="Arial" w:hAnsi="Arial" w:cs="Arial"/>
                <w:sz w:val="22"/>
                <w:szCs w:val="22"/>
              </w:rPr>
              <w:t>2.</w:t>
            </w:r>
          </w:p>
        </w:tc>
        <w:tc>
          <w:tcPr>
            <w:tcW w:w="1843" w:type="dxa"/>
          </w:tcPr>
          <w:p w14:paraId="45DFD0FC" w14:textId="77777777" w:rsidR="00310EB5" w:rsidRPr="0029697F" w:rsidRDefault="00310EB5" w:rsidP="00D93EDA">
            <w:pPr>
              <w:spacing w:line="276" w:lineRule="auto"/>
              <w:rPr>
                <w:rFonts w:ascii="Arial" w:hAnsi="Arial" w:cs="Arial"/>
                <w:sz w:val="22"/>
                <w:szCs w:val="22"/>
              </w:rPr>
            </w:pPr>
            <w:r w:rsidRPr="0029697F">
              <w:rPr>
                <w:rFonts w:ascii="Arial" w:hAnsi="Arial" w:cs="Arial"/>
                <w:sz w:val="22"/>
                <w:szCs w:val="22"/>
              </w:rPr>
              <w:t>Produkcja filmów/spotów z zastosowaniem elementów 3D</w:t>
            </w:r>
          </w:p>
        </w:tc>
        <w:tc>
          <w:tcPr>
            <w:tcW w:w="5244" w:type="dxa"/>
          </w:tcPr>
          <w:p w14:paraId="36614032" w14:textId="77777777" w:rsidR="00310EB5" w:rsidRPr="0029697F" w:rsidRDefault="00310EB5" w:rsidP="00D93EDA">
            <w:pPr>
              <w:pStyle w:val="Akapitzlist"/>
              <w:numPr>
                <w:ilvl w:val="0"/>
                <w:numId w:val="46"/>
              </w:numPr>
              <w:spacing w:line="276" w:lineRule="auto"/>
              <w:rPr>
                <w:rFonts w:ascii="Arial" w:eastAsia="Arial" w:hAnsi="Arial" w:cs="Arial"/>
                <w:sz w:val="22"/>
                <w:szCs w:val="22"/>
              </w:rPr>
            </w:pPr>
            <w:r w:rsidRPr="0029697F">
              <w:rPr>
                <w:rFonts w:ascii="Arial" w:eastAsia="Arial" w:hAnsi="Arial" w:cs="Arial"/>
                <w:sz w:val="22"/>
                <w:szCs w:val="22"/>
              </w:rPr>
              <w:t>jeżeli w Formularzu oferty Wykonawca zaznaczy odpowiedź TAK – oferta otrzyma 20 pkt.</w:t>
            </w:r>
          </w:p>
          <w:p w14:paraId="4BE8802D" w14:textId="77777777" w:rsidR="00310EB5" w:rsidRPr="0029697F" w:rsidRDefault="00310EB5" w:rsidP="00D93EDA">
            <w:pPr>
              <w:pStyle w:val="Akapitzlist"/>
              <w:numPr>
                <w:ilvl w:val="0"/>
                <w:numId w:val="46"/>
              </w:numPr>
              <w:spacing w:line="276" w:lineRule="auto"/>
              <w:rPr>
                <w:rFonts w:ascii="Arial" w:eastAsia="Arial" w:hAnsi="Arial" w:cs="Arial"/>
                <w:sz w:val="22"/>
                <w:szCs w:val="22"/>
              </w:rPr>
            </w:pPr>
            <w:r w:rsidRPr="0029697F">
              <w:rPr>
                <w:rFonts w:ascii="Arial" w:eastAsia="Arial" w:hAnsi="Arial" w:cs="Arial"/>
                <w:sz w:val="22"/>
                <w:szCs w:val="22"/>
              </w:rPr>
              <w:t>jeżeli w Formularzu oferty Wykonawca zaznaczy odpowiedź NIE – oferta otrzyma 0 pkt.</w:t>
            </w:r>
          </w:p>
          <w:p w14:paraId="318A1929" w14:textId="4C1B9501" w:rsidR="00310EB5" w:rsidRPr="0029697F" w:rsidRDefault="00310EB5" w:rsidP="00D93EDA">
            <w:pPr>
              <w:spacing w:before="60" w:after="60" w:line="276" w:lineRule="auto"/>
              <w:rPr>
                <w:rFonts w:ascii="Arial" w:eastAsia="Arial" w:hAnsi="Arial" w:cs="Arial"/>
                <w:sz w:val="22"/>
                <w:szCs w:val="22"/>
              </w:rPr>
            </w:pPr>
            <w:r w:rsidRPr="0029697F">
              <w:rPr>
                <w:rFonts w:ascii="Arial" w:eastAsia="Arial" w:hAnsi="Arial" w:cs="Arial"/>
                <w:sz w:val="22"/>
                <w:szCs w:val="22"/>
              </w:rPr>
              <w:t>W przypadku braku zaznaczenia w Formularzu oferty odpowiedzi i/lub zaznaczeni</w:t>
            </w:r>
            <w:r w:rsidR="00C366C1">
              <w:rPr>
                <w:rFonts w:ascii="Arial" w:eastAsia="Arial" w:hAnsi="Arial" w:cs="Arial"/>
                <w:sz w:val="22"/>
                <w:szCs w:val="22"/>
              </w:rPr>
              <w:t>a</w:t>
            </w:r>
            <w:r w:rsidRPr="0029697F">
              <w:rPr>
                <w:rFonts w:ascii="Arial" w:eastAsia="Arial" w:hAnsi="Arial" w:cs="Arial"/>
                <w:sz w:val="22"/>
                <w:szCs w:val="22"/>
              </w:rPr>
              <w:t xml:space="preserve"> obu odpowiedzi i/lub jeśli Wykonawca poda inną </w:t>
            </w:r>
            <w:r w:rsidRPr="0029697F">
              <w:rPr>
                <w:rFonts w:ascii="Arial" w:eastAsia="Arial" w:hAnsi="Arial" w:cs="Arial"/>
                <w:sz w:val="22"/>
                <w:szCs w:val="22"/>
              </w:rPr>
              <w:lastRenderedPageBreak/>
              <w:t>informację, to Zamawiający przyjmie, że Wykonawca nie zapewni produkcji filmów/spotów z zastosowaniem elementów 3D, a oferta otrzyma w tym kryterium 0 pkt.</w:t>
            </w:r>
          </w:p>
          <w:p w14:paraId="19F4196E" w14:textId="77777777" w:rsidR="00310EB5" w:rsidRPr="0029697F" w:rsidRDefault="00310EB5" w:rsidP="00D93EDA">
            <w:pPr>
              <w:spacing w:line="276" w:lineRule="auto"/>
              <w:jc w:val="both"/>
              <w:rPr>
                <w:rFonts w:ascii="Arial" w:hAnsi="Arial" w:cs="Arial"/>
                <w:color w:val="FF0000"/>
                <w:sz w:val="22"/>
                <w:szCs w:val="22"/>
              </w:rPr>
            </w:pPr>
          </w:p>
        </w:tc>
        <w:tc>
          <w:tcPr>
            <w:tcW w:w="1277" w:type="dxa"/>
          </w:tcPr>
          <w:p w14:paraId="44805B24" w14:textId="77777777" w:rsidR="00310EB5" w:rsidRPr="0029697F" w:rsidRDefault="00310EB5" w:rsidP="00D93EDA">
            <w:pPr>
              <w:spacing w:line="276" w:lineRule="auto"/>
              <w:jc w:val="center"/>
              <w:rPr>
                <w:rFonts w:ascii="Arial" w:hAnsi="Arial" w:cs="Arial"/>
                <w:sz w:val="22"/>
                <w:szCs w:val="22"/>
              </w:rPr>
            </w:pPr>
            <w:r w:rsidRPr="0029697F">
              <w:rPr>
                <w:rFonts w:ascii="Arial" w:hAnsi="Arial" w:cs="Arial"/>
                <w:sz w:val="22"/>
                <w:szCs w:val="22"/>
              </w:rPr>
              <w:lastRenderedPageBreak/>
              <w:t>20,00</w:t>
            </w:r>
          </w:p>
        </w:tc>
      </w:tr>
      <w:tr w:rsidR="00310EB5" w:rsidRPr="0029697F" w14:paraId="7C9AF226" w14:textId="77777777" w:rsidTr="00021881">
        <w:trPr>
          <w:trHeight w:val="854"/>
        </w:trPr>
        <w:tc>
          <w:tcPr>
            <w:tcW w:w="567" w:type="dxa"/>
          </w:tcPr>
          <w:p w14:paraId="15F84DAF" w14:textId="77777777" w:rsidR="00310EB5" w:rsidRPr="0029697F" w:rsidRDefault="00310EB5" w:rsidP="00D93EDA">
            <w:pPr>
              <w:spacing w:line="276" w:lineRule="auto"/>
              <w:jc w:val="center"/>
              <w:rPr>
                <w:rFonts w:ascii="Arial" w:hAnsi="Arial" w:cs="Arial"/>
                <w:sz w:val="22"/>
                <w:szCs w:val="22"/>
              </w:rPr>
            </w:pPr>
            <w:r w:rsidRPr="0029697F">
              <w:rPr>
                <w:rFonts w:ascii="Arial" w:hAnsi="Arial" w:cs="Arial"/>
                <w:sz w:val="22"/>
                <w:szCs w:val="22"/>
              </w:rPr>
              <w:t>3.</w:t>
            </w:r>
          </w:p>
        </w:tc>
        <w:tc>
          <w:tcPr>
            <w:tcW w:w="1843" w:type="dxa"/>
          </w:tcPr>
          <w:p w14:paraId="71C8FF39" w14:textId="77777777" w:rsidR="00310EB5" w:rsidRPr="0029697F" w:rsidRDefault="00310EB5" w:rsidP="00D93EDA">
            <w:pPr>
              <w:spacing w:line="276" w:lineRule="auto"/>
              <w:rPr>
                <w:rFonts w:ascii="Arial" w:hAnsi="Arial" w:cs="Arial"/>
                <w:sz w:val="22"/>
                <w:szCs w:val="22"/>
              </w:rPr>
            </w:pPr>
            <w:r w:rsidRPr="0029697F">
              <w:rPr>
                <w:rFonts w:ascii="Arial" w:hAnsi="Arial" w:cs="Arial"/>
                <w:sz w:val="22"/>
                <w:szCs w:val="22"/>
              </w:rPr>
              <w:t>Produkcja filmów/spotów w wersji z lektorem języka migowego</w:t>
            </w:r>
          </w:p>
        </w:tc>
        <w:tc>
          <w:tcPr>
            <w:tcW w:w="5244" w:type="dxa"/>
          </w:tcPr>
          <w:p w14:paraId="46F426F1" w14:textId="77777777" w:rsidR="00310EB5" w:rsidRPr="0029697F" w:rsidRDefault="00310EB5" w:rsidP="00D93EDA">
            <w:pPr>
              <w:pStyle w:val="Akapitzlist"/>
              <w:numPr>
                <w:ilvl w:val="0"/>
                <w:numId w:val="45"/>
              </w:numPr>
              <w:spacing w:line="276" w:lineRule="auto"/>
              <w:ind w:right="20"/>
              <w:rPr>
                <w:rFonts w:ascii="Arial" w:eastAsia="Arial" w:hAnsi="Arial" w:cs="Arial"/>
                <w:sz w:val="22"/>
                <w:szCs w:val="22"/>
              </w:rPr>
            </w:pPr>
            <w:r w:rsidRPr="0029697F">
              <w:rPr>
                <w:rFonts w:ascii="Arial" w:eastAsia="Arial" w:hAnsi="Arial" w:cs="Arial"/>
                <w:sz w:val="22"/>
                <w:szCs w:val="22"/>
              </w:rPr>
              <w:t>jeżeli w Formularzu oferty Wykonawca zaznaczy odpowiedź TAK – oferta otrzyma 20 pkt.</w:t>
            </w:r>
          </w:p>
          <w:p w14:paraId="1F86C17F" w14:textId="77777777" w:rsidR="00310EB5" w:rsidRPr="0029697F" w:rsidRDefault="00310EB5" w:rsidP="00D93EDA">
            <w:pPr>
              <w:pStyle w:val="Akapitzlist"/>
              <w:numPr>
                <w:ilvl w:val="0"/>
                <w:numId w:val="45"/>
              </w:numPr>
              <w:spacing w:line="276" w:lineRule="auto"/>
              <w:ind w:right="20"/>
              <w:rPr>
                <w:rFonts w:ascii="Arial" w:eastAsia="Arial" w:hAnsi="Arial" w:cs="Arial"/>
                <w:sz w:val="22"/>
                <w:szCs w:val="22"/>
              </w:rPr>
            </w:pPr>
            <w:r w:rsidRPr="0029697F">
              <w:rPr>
                <w:rFonts w:ascii="Arial" w:eastAsia="Arial" w:hAnsi="Arial" w:cs="Arial"/>
                <w:sz w:val="22"/>
                <w:szCs w:val="22"/>
              </w:rPr>
              <w:t>jeżeli w Formularzu oferty Wykonawca zaznaczy odpowiedź NIE – oferta otrzyma 0 pkt.</w:t>
            </w:r>
          </w:p>
          <w:p w14:paraId="0FB9E5BA" w14:textId="336A43F4" w:rsidR="00310EB5" w:rsidRPr="0029697F" w:rsidRDefault="00310EB5" w:rsidP="00D93EDA">
            <w:pPr>
              <w:spacing w:line="276" w:lineRule="auto"/>
              <w:ind w:right="20"/>
              <w:rPr>
                <w:rFonts w:ascii="Arial" w:eastAsia="Arial" w:hAnsi="Arial" w:cs="Arial"/>
                <w:sz w:val="22"/>
                <w:szCs w:val="22"/>
              </w:rPr>
            </w:pPr>
            <w:r w:rsidRPr="0029697F">
              <w:rPr>
                <w:rFonts w:ascii="Arial" w:eastAsia="Arial" w:hAnsi="Arial" w:cs="Arial"/>
                <w:sz w:val="22"/>
                <w:szCs w:val="22"/>
              </w:rPr>
              <w:t xml:space="preserve">W przypadku braku zaznaczenia w Formularzu oferty odpowiedzi i/lub zaznaczenia obu odpowiedzi i/lub jeśli Wykonawca poda inną informację, to Zamawiający przyjmie, że Wykonawca nie zapewni produkcji filmów/spotów w wersji z lektorem języka migowego, a oferta otrzyma w tym kryterium 0 pkt. </w:t>
            </w:r>
          </w:p>
          <w:p w14:paraId="69AEDA13" w14:textId="77777777" w:rsidR="00310EB5" w:rsidRPr="0029697F" w:rsidRDefault="00310EB5" w:rsidP="00D93EDA">
            <w:pPr>
              <w:spacing w:before="120" w:line="276" w:lineRule="auto"/>
              <w:jc w:val="both"/>
              <w:rPr>
                <w:rFonts w:ascii="Arial" w:hAnsi="Arial" w:cs="Arial"/>
                <w:sz w:val="22"/>
                <w:szCs w:val="22"/>
              </w:rPr>
            </w:pPr>
          </w:p>
        </w:tc>
        <w:tc>
          <w:tcPr>
            <w:tcW w:w="1277" w:type="dxa"/>
          </w:tcPr>
          <w:p w14:paraId="73F0EC02" w14:textId="77777777" w:rsidR="00310EB5" w:rsidRPr="0029697F" w:rsidRDefault="00310EB5" w:rsidP="00D93EDA">
            <w:pPr>
              <w:spacing w:line="276" w:lineRule="auto"/>
              <w:jc w:val="center"/>
              <w:rPr>
                <w:rFonts w:ascii="Arial" w:hAnsi="Arial" w:cs="Arial"/>
                <w:sz w:val="22"/>
                <w:szCs w:val="22"/>
              </w:rPr>
            </w:pPr>
            <w:r w:rsidRPr="0029697F">
              <w:rPr>
                <w:rFonts w:ascii="Arial" w:hAnsi="Arial" w:cs="Arial"/>
                <w:sz w:val="22"/>
                <w:szCs w:val="22"/>
              </w:rPr>
              <w:t>20,00</w:t>
            </w:r>
          </w:p>
        </w:tc>
      </w:tr>
    </w:tbl>
    <w:p w14:paraId="5F488B85" w14:textId="77777777" w:rsidR="00310EB5" w:rsidRPr="0029697F" w:rsidRDefault="00310EB5" w:rsidP="00D93EDA">
      <w:pPr>
        <w:spacing w:line="276" w:lineRule="auto"/>
        <w:jc w:val="both"/>
        <w:rPr>
          <w:rFonts w:ascii="Arial" w:hAnsi="Arial" w:cs="Arial"/>
          <w:sz w:val="22"/>
          <w:szCs w:val="22"/>
        </w:rPr>
      </w:pPr>
    </w:p>
    <w:p w14:paraId="6071442D" w14:textId="16AC5D77" w:rsidR="0029697F" w:rsidRDefault="0029697F" w:rsidP="00D93EDA">
      <w:pPr>
        <w:spacing w:after="200" w:line="276" w:lineRule="auto"/>
        <w:rPr>
          <w:rFonts w:ascii="Arial" w:eastAsia="Arial" w:hAnsi="Arial" w:cs="Arial"/>
          <w:b/>
          <w:sz w:val="22"/>
          <w:szCs w:val="22"/>
          <w:u w:val="single"/>
          <w:lang w:eastAsia="pl-PL"/>
        </w:rPr>
      </w:pPr>
    </w:p>
    <w:p w14:paraId="7033BB94" w14:textId="5F1FC263" w:rsidR="00310EB5" w:rsidRPr="0029697F" w:rsidRDefault="00310EB5" w:rsidP="00D93EDA">
      <w:pPr>
        <w:pStyle w:val="Akapitzlist"/>
        <w:tabs>
          <w:tab w:val="left" w:pos="341"/>
        </w:tabs>
        <w:spacing w:after="120" w:line="276" w:lineRule="auto"/>
        <w:ind w:left="357"/>
        <w:rPr>
          <w:rFonts w:ascii="Arial" w:eastAsia="Arial" w:hAnsi="Arial" w:cs="Arial"/>
          <w:b/>
          <w:sz w:val="22"/>
          <w:szCs w:val="22"/>
          <w:u w:val="single"/>
        </w:rPr>
      </w:pPr>
      <w:r w:rsidRPr="0029697F">
        <w:rPr>
          <w:rFonts w:ascii="Arial" w:eastAsia="Arial" w:hAnsi="Arial" w:cs="Arial"/>
          <w:b/>
          <w:sz w:val="22"/>
          <w:szCs w:val="22"/>
          <w:u w:val="single"/>
        </w:rPr>
        <w:t>Część 2 zamówienia</w:t>
      </w:r>
    </w:p>
    <w:tbl>
      <w:tblPr>
        <w:tblStyle w:val="Tabela-Siatka"/>
        <w:tblW w:w="8931" w:type="dxa"/>
        <w:tblInd w:w="281"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6" w:space="0" w:color="808080" w:themeColor="background1" w:themeShade="80"/>
          <w:insideV w:val="single" w:sz="6" w:space="0" w:color="808080" w:themeColor="background1" w:themeShade="80"/>
        </w:tblBorders>
        <w:tblLayout w:type="fixed"/>
        <w:tblLook w:val="04A0" w:firstRow="1" w:lastRow="0" w:firstColumn="1" w:lastColumn="0" w:noHBand="0" w:noVBand="1"/>
        <w:tblCaption w:val="Tabela zawierająca wyszczególnienie kryteriów oceny ofert wraz z przypisanymi im wagami"/>
        <w:tblDescription w:val="Tabela zawiera trzy kolumny. Pierwszy wiersz zawiera nagłówek. W pierwszej kolumnie podawane są kolejne liczby porządkowe, w drugiej kolumnie opisane są kryteria oceny ofert, w trzeciej kolumnie podane są wagi danego kryterium"/>
      </w:tblPr>
      <w:tblGrid>
        <w:gridCol w:w="567"/>
        <w:gridCol w:w="1701"/>
        <w:gridCol w:w="5386"/>
        <w:gridCol w:w="1277"/>
      </w:tblGrid>
      <w:tr w:rsidR="00310EB5" w:rsidRPr="0029697F" w14:paraId="08BAD16D" w14:textId="77777777" w:rsidTr="009175E5">
        <w:trPr>
          <w:trHeight w:val="536"/>
          <w:tblHeader/>
        </w:trPr>
        <w:tc>
          <w:tcPr>
            <w:tcW w:w="567" w:type="dxa"/>
          </w:tcPr>
          <w:p w14:paraId="0BB02045" w14:textId="77777777" w:rsidR="00310EB5" w:rsidRPr="0029697F" w:rsidRDefault="00310EB5" w:rsidP="00D93EDA">
            <w:pPr>
              <w:spacing w:line="276" w:lineRule="auto"/>
              <w:jc w:val="center"/>
              <w:rPr>
                <w:rFonts w:ascii="Arial" w:hAnsi="Arial" w:cs="Arial"/>
                <w:b/>
                <w:sz w:val="22"/>
                <w:szCs w:val="22"/>
              </w:rPr>
            </w:pPr>
            <w:r w:rsidRPr="0029697F">
              <w:rPr>
                <w:rFonts w:ascii="Arial" w:hAnsi="Arial" w:cs="Arial"/>
                <w:b/>
                <w:sz w:val="22"/>
                <w:szCs w:val="22"/>
              </w:rPr>
              <w:t>Lp.</w:t>
            </w:r>
          </w:p>
        </w:tc>
        <w:tc>
          <w:tcPr>
            <w:tcW w:w="1701" w:type="dxa"/>
          </w:tcPr>
          <w:p w14:paraId="7ED2A226" w14:textId="77777777" w:rsidR="00310EB5" w:rsidRPr="0029697F" w:rsidRDefault="00310EB5" w:rsidP="00D93EDA">
            <w:pPr>
              <w:spacing w:line="276" w:lineRule="auto"/>
              <w:jc w:val="center"/>
              <w:rPr>
                <w:rFonts w:ascii="Arial" w:hAnsi="Arial" w:cs="Arial"/>
                <w:b/>
                <w:sz w:val="22"/>
                <w:szCs w:val="22"/>
              </w:rPr>
            </w:pPr>
            <w:r w:rsidRPr="0029697F">
              <w:rPr>
                <w:rFonts w:ascii="Arial" w:hAnsi="Arial" w:cs="Arial"/>
                <w:b/>
                <w:sz w:val="22"/>
                <w:szCs w:val="22"/>
              </w:rPr>
              <w:t>Kryterium</w:t>
            </w:r>
          </w:p>
        </w:tc>
        <w:tc>
          <w:tcPr>
            <w:tcW w:w="5386" w:type="dxa"/>
          </w:tcPr>
          <w:p w14:paraId="71A376A6" w14:textId="77777777" w:rsidR="00310EB5" w:rsidRPr="0029697F" w:rsidRDefault="00310EB5" w:rsidP="00D93EDA">
            <w:pPr>
              <w:spacing w:line="276" w:lineRule="auto"/>
              <w:jc w:val="center"/>
              <w:rPr>
                <w:rFonts w:ascii="Arial" w:hAnsi="Arial" w:cs="Arial"/>
                <w:b/>
                <w:sz w:val="22"/>
                <w:szCs w:val="22"/>
              </w:rPr>
            </w:pPr>
            <w:r w:rsidRPr="0029697F">
              <w:rPr>
                <w:rFonts w:ascii="Arial" w:hAnsi="Arial" w:cs="Arial"/>
                <w:b/>
                <w:sz w:val="22"/>
                <w:szCs w:val="22"/>
              </w:rPr>
              <w:t xml:space="preserve">Sposób oceny </w:t>
            </w:r>
          </w:p>
        </w:tc>
        <w:tc>
          <w:tcPr>
            <w:tcW w:w="1277" w:type="dxa"/>
          </w:tcPr>
          <w:p w14:paraId="270BBF68" w14:textId="77777777" w:rsidR="00310EB5" w:rsidRPr="0029697F" w:rsidRDefault="00310EB5" w:rsidP="00D93EDA">
            <w:pPr>
              <w:spacing w:line="276" w:lineRule="auto"/>
              <w:jc w:val="center"/>
              <w:rPr>
                <w:rFonts w:ascii="Arial" w:hAnsi="Arial" w:cs="Arial"/>
                <w:b/>
                <w:sz w:val="22"/>
                <w:szCs w:val="22"/>
              </w:rPr>
            </w:pPr>
            <w:r w:rsidRPr="0029697F">
              <w:rPr>
                <w:rFonts w:ascii="Arial" w:hAnsi="Arial" w:cs="Arial"/>
                <w:b/>
                <w:sz w:val="22"/>
                <w:szCs w:val="22"/>
              </w:rPr>
              <w:t>Waga kryterium (pkt)</w:t>
            </w:r>
          </w:p>
        </w:tc>
      </w:tr>
      <w:tr w:rsidR="00310EB5" w:rsidRPr="0029697F" w14:paraId="692DF9B4" w14:textId="77777777" w:rsidTr="009175E5">
        <w:tc>
          <w:tcPr>
            <w:tcW w:w="567" w:type="dxa"/>
          </w:tcPr>
          <w:p w14:paraId="0200F182" w14:textId="77777777" w:rsidR="00310EB5" w:rsidRPr="0029697F" w:rsidRDefault="00310EB5" w:rsidP="00D93EDA">
            <w:pPr>
              <w:spacing w:line="276" w:lineRule="auto"/>
              <w:jc w:val="center"/>
              <w:rPr>
                <w:rFonts w:ascii="Arial" w:hAnsi="Arial" w:cs="Arial"/>
                <w:sz w:val="22"/>
                <w:szCs w:val="22"/>
              </w:rPr>
            </w:pPr>
            <w:r w:rsidRPr="0029697F">
              <w:rPr>
                <w:rFonts w:ascii="Arial" w:hAnsi="Arial" w:cs="Arial"/>
                <w:sz w:val="22"/>
                <w:szCs w:val="22"/>
              </w:rPr>
              <w:t>1.</w:t>
            </w:r>
          </w:p>
        </w:tc>
        <w:tc>
          <w:tcPr>
            <w:tcW w:w="1701" w:type="dxa"/>
          </w:tcPr>
          <w:p w14:paraId="793DB076" w14:textId="77777777" w:rsidR="00310EB5" w:rsidRPr="0029697F" w:rsidRDefault="00310EB5" w:rsidP="00D93EDA">
            <w:pPr>
              <w:spacing w:line="276" w:lineRule="auto"/>
              <w:rPr>
                <w:rFonts w:ascii="Arial" w:hAnsi="Arial" w:cs="Arial"/>
                <w:sz w:val="22"/>
                <w:szCs w:val="22"/>
              </w:rPr>
            </w:pPr>
            <w:r w:rsidRPr="0029697F">
              <w:rPr>
                <w:rFonts w:ascii="Arial" w:hAnsi="Arial" w:cs="Arial"/>
                <w:sz w:val="22"/>
                <w:szCs w:val="22"/>
              </w:rPr>
              <w:t>Cena brutto wykonania zamówienia</w:t>
            </w:r>
          </w:p>
        </w:tc>
        <w:tc>
          <w:tcPr>
            <w:tcW w:w="5386" w:type="dxa"/>
          </w:tcPr>
          <w:p w14:paraId="4EA78D77" w14:textId="77777777" w:rsidR="00310EB5" w:rsidRPr="0029697F" w:rsidRDefault="00310EB5" w:rsidP="00D93EDA">
            <w:pPr>
              <w:spacing w:line="276" w:lineRule="auto"/>
              <w:jc w:val="both"/>
              <w:rPr>
                <w:rFonts w:ascii="Arial" w:hAnsi="Arial" w:cs="Arial"/>
                <w:sz w:val="22"/>
                <w:szCs w:val="22"/>
              </w:rPr>
            </w:pPr>
            <w:r w:rsidRPr="0029697F">
              <w:rPr>
                <w:rFonts w:ascii="Arial" w:hAnsi="Arial" w:cs="Arial"/>
                <w:sz w:val="22"/>
                <w:szCs w:val="22"/>
              </w:rPr>
              <w:t>Ocena ofert w kryterium „Cena brutto wykonania zamówienia” zostanie dokonana według wzoru:</w:t>
            </w:r>
          </w:p>
          <w:p w14:paraId="0CEADCAF" w14:textId="77777777" w:rsidR="00310EB5" w:rsidRPr="0029697F" w:rsidRDefault="00310EB5" w:rsidP="00D93EDA">
            <w:pPr>
              <w:spacing w:line="276" w:lineRule="auto"/>
              <w:jc w:val="both"/>
              <w:rPr>
                <w:rFonts w:ascii="Arial" w:hAnsi="Arial" w:cs="Arial"/>
                <w:sz w:val="22"/>
                <w:szCs w:val="22"/>
              </w:rPr>
            </w:pPr>
          </w:p>
          <w:tbl>
            <w:tblPr>
              <w:tblW w:w="0" w:type="auto"/>
              <w:jc w:val="center"/>
              <w:tblLayout w:type="fixed"/>
              <w:tblLook w:val="04A0" w:firstRow="1" w:lastRow="0" w:firstColumn="1" w:lastColumn="0" w:noHBand="0" w:noVBand="1"/>
            </w:tblPr>
            <w:tblGrid>
              <w:gridCol w:w="942"/>
              <w:gridCol w:w="3281"/>
              <w:gridCol w:w="1039"/>
            </w:tblGrid>
            <w:tr w:rsidR="00310EB5" w:rsidRPr="0029697F" w14:paraId="7B3B234D" w14:textId="77777777" w:rsidTr="009175E5">
              <w:trPr>
                <w:trHeight w:val="506"/>
                <w:jc w:val="center"/>
              </w:trPr>
              <w:tc>
                <w:tcPr>
                  <w:tcW w:w="942" w:type="dxa"/>
                  <w:vMerge w:val="restart"/>
                  <w:shd w:val="clear" w:color="auto" w:fill="auto"/>
                  <w:vAlign w:val="center"/>
                </w:tcPr>
                <w:p w14:paraId="2920DFDF" w14:textId="77777777" w:rsidR="00310EB5" w:rsidRPr="0029697F" w:rsidRDefault="00310EB5" w:rsidP="00D93EDA">
                  <w:pPr>
                    <w:spacing w:line="276" w:lineRule="auto"/>
                    <w:jc w:val="both"/>
                    <w:rPr>
                      <w:rFonts w:ascii="Arial" w:hAnsi="Arial" w:cs="Arial"/>
                      <w:sz w:val="22"/>
                      <w:szCs w:val="22"/>
                    </w:rPr>
                  </w:pPr>
                  <w:r w:rsidRPr="0029697F">
                    <w:rPr>
                      <w:rFonts w:ascii="Arial" w:hAnsi="Arial" w:cs="Arial"/>
                      <w:sz w:val="22"/>
                      <w:szCs w:val="22"/>
                    </w:rPr>
                    <w:t>Cena =</w:t>
                  </w:r>
                </w:p>
              </w:tc>
              <w:tc>
                <w:tcPr>
                  <w:tcW w:w="3281" w:type="dxa"/>
                  <w:tcBorders>
                    <w:bottom w:val="single" w:sz="2" w:space="0" w:color="808080"/>
                  </w:tcBorders>
                  <w:shd w:val="clear" w:color="auto" w:fill="auto"/>
                  <w:vAlign w:val="center"/>
                </w:tcPr>
                <w:p w14:paraId="6D392DA0" w14:textId="77777777" w:rsidR="00310EB5" w:rsidRPr="0029697F" w:rsidRDefault="00310EB5" w:rsidP="00D93EDA">
                  <w:pPr>
                    <w:spacing w:line="276" w:lineRule="auto"/>
                    <w:jc w:val="center"/>
                    <w:rPr>
                      <w:rFonts w:ascii="Arial" w:hAnsi="Arial" w:cs="Arial"/>
                      <w:sz w:val="22"/>
                      <w:szCs w:val="22"/>
                    </w:rPr>
                  </w:pPr>
                  <w:r w:rsidRPr="0029697F">
                    <w:rPr>
                      <w:rFonts w:ascii="Arial" w:hAnsi="Arial" w:cs="Arial"/>
                      <w:sz w:val="22"/>
                      <w:szCs w:val="22"/>
                    </w:rPr>
                    <w:t>Najniższa cena brutto oferty spośród ofert niepodlegających odrzuceniu</w:t>
                  </w:r>
                </w:p>
              </w:tc>
              <w:tc>
                <w:tcPr>
                  <w:tcW w:w="1039" w:type="dxa"/>
                  <w:vMerge w:val="restart"/>
                  <w:shd w:val="clear" w:color="auto" w:fill="auto"/>
                  <w:vAlign w:val="center"/>
                </w:tcPr>
                <w:p w14:paraId="45983522" w14:textId="77777777" w:rsidR="00310EB5" w:rsidRPr="0029697F" w:rsidRDefault="00310EB5" w:rsidP="00D93EDA">
                  <w:pPr>
                    <w:spacing w:line="276" w:lineRule="auto"/>
                    <w:jc w:val="both"/>
                    <w:rPr>
                      <w:rFonts w:ascii="Arial" w:hAnsi="Arial" w:cs="Arial"/>
                      <w:sz w:val="22"/>
                      <w:szCs w:val="22"/>
                    </w:rPr>
                  </w:pPr>
                  <w:r w:rsidRPr="0029697F">
                    <w:rPr>
                      <w:rFonts w:ascii="Arial" w:hAnsi="Arial" w:cs="Arial"/>
                      <w:sz w:val="22"/>
                      <w:szCs w:val="22"/>
                    </w:rPr>
                    <w:t>x 60 pkt</w:t>
                  </w:r>
                </w:p>
              </w:tc>
            </w:tr>
            <w:tr w:rsidR="00310EB5" w:rsidRPr="0029697F" w14:paraId="033C4A43" w14:textId="77777777" w:rsidTr="009175E5">
              <w:trPr>
                <w:trHeight w:val="506"/>
                <w:jc w:val="center"/>
              </w:trPr>
              <w:tc>
                <w:tcPr>
                  <w:tcW w:w="942" w:type="dxa"/>
                  <w:vMerge/>
                  <w:shd w:val="clear" w:color="auto" w:fill="auto"/>
                  <w:vAlign w:val="center"/>
                </w:tcPr>
                <w:p w14:paraId="26C64BE4" w14:textId="77777777" w:rsidR="00310EB5" w:rsidRPr="0029697F" w:rsidRDefault="00310EB5" w:rsidP="00D93EDA">
                  <w:pPr>
                    <w:pStyle w:val="Akapitzlist"/>
                    <w:numPr>
                      <w:ilvl w:val="0"/>
                      <w:numId w:val="44"/>
                    </w:numPr>
                    <w:spacing w:line="276" w:lineRule="auto"/>
                    <w:contextualSpacing w:val="0"/>
                    <w:jc w:val="both"/>
                    <w:rPr>
                      <w:rFonts w:ascii="Arial" w:hAnsi="Arial" w:cs="Arial"/>
                      <w:sz w:val="22"/>
                      <w:szCs w:val="22"/>
                    </w:rPr>
                  </w:pPr>
                </w:p>
              </w:tc>
              <w:tc>
                <w:tcPr>
                  <w:tcW w:w="3281" w:type="dxa"/>
                  <w:tcBorders>
                    <w:top w:val="single" w:sz="2" w:space="0" w:color="808080"/>
                  </w:tcBorders>
                  <w:shd w:val="clear" w:color="auto" w:fill="auto"/>
                  <w:vAlign w:val="center"/>
                </w:tcPr>
                <w:p w14:paraId="205A3AAE" w14:textId="77777777" w:rsidR="00310EB5" w:rsidRPr="0029697F" w:rsidRDefault="00310EB5" w:rsidP="00D93EDA">
                  <w:pPr>
                    <w:spacing w:line="276" w:lineRule="auto"/>
                    <w:jc w:val="center"/>
                    <w:rPr>
                      <w:rFonts w:ascii="Arial" w:hAnsi="Arial" w:cs="Arial"/>
                      <w:sz w:val="22"/>
                      <w:szCs w:val="22"/>
                    </w:rPr>
                  </w:pPr>
                  <w:r w:rsidRPr="0029697F">
                    <w:rPr>
                      <w:rFonts w:ascii="Arial" w:hAnsi="Arial" w:cs="Arial"/>
                      <w:sz w:val="22"/>
                      <w:szCs w:val="22"/>
                    </w:rPr>
                    <w:t>Cena brutto oferty ocenianej</w:t>
                  </w:r>
                </w:p>
              </w:tc>
              <w:tc>
                <w:tcPr>
                  <w:tcW w:w="1039" w:type="dxa"/>
                  <w:vMerge/>
                  <w:shd w:val="clear" w:color="auto" w:fill="auto"/>
                  <w:vAlign w:val="center"/>
                </w:tcPr>
                <w:p w14:paraId="4089D850" w14:textId="77777777" w:rsidR="00310EB5" w:rsidRPr="0029697F" w:rsidRDefault="00310EB5" w:rsidP="00D93EDA">
                  <w:pPr>
                    <w:pStyle w:val="Akapitzlist"/>
                    <w:numPr>
                      <w:ilvl w:val="0"/>
                      <w:numId w:val="44"/>
                    </w:numPr>
                    <w:spacing w:line="276" w:lineRule="auto"/>
                    <w:contextualSpacing w:val="0"/>
                    <w:jc w:val="both"/>
                    <w:rPr>
                      <w:rFonts w:ascii="Arial" w:hAnsi="Arial" w:cs="Arial"/>
                      <w:sz w:val="22"/>
                      <w:szCs w:val="22"/>
                    </w:rPr>
                  </w:pPr>
                </w:p>
              </w:tc>
            </w:tr>
          </w:tbl>
          <w:p w14:paraId="3AF98D9C" w14:textId="77777777" w:rsidR="00310EB5" w:rsidRPr="0029697F" w:rsidRDefault="00310EB5" w:rsidP="00D93EDA">
            <w:pPr>
              <w:spacing w:line="276" w:lineRule="auto"/>
              <w:jc w:val="both"/>
              <w:rPr>
                <w:rFonts w:ascii="Arial" w:hAnsi="Arial" w:cs="Arial"/>
                <w:sz w:val="22"/>
                <w:szCs w:val="22"/>
              </w:rPr>
            </w:pPr>
          </w:p>
          <w:p w14:paraId="12BA6607" w14:textId="77777777" w:rsidR="00310EB5" w:rsidRPr="0029697F" w:rsidRDefault="00310EB5" w:rsidP="00D93EDA">
            <w:pPr>
              <w:spacing w:line="276" w:lineRule="auto"/>
              <w:jc w:val="both"/>
              <w:rPr>
                <w:rFonts w:ascii="Arial" w:hAnsi="Arial" w:cs="Arial"/>
                <w:sz w:val="22"/>
                <w:szCs w:val="22"/>
              </w:rPr>
            </w:pPr>
            <w:r w:rsidRPr="0029697F">
              <w:rPr>
                <w:rFonts w:ascii="Arial" w:hAnsi="Arial" w:cs="Arial"/>
                <w:sz w:val="22"/>
                <w:szCs w:val="22"/>
              </w:rPr>
              <w:t xml:space="preserve">Maksymalnie oferta w tym kryterium może otrzymać </w:t>
            </w:r>
            <w:r w:rsidRPr="0029697F">
              <w:rPr>
                <w:rFonts w:ascii="Arial" w:hAnsi="Arial" w:cs="Arial"/>
                <w:sz w:val="22"/>
                <w:szCs w:val="22"/>
              </w:rPr>
              <w:br/>
              <w:t xml:space="preserve">60 pkt </w:t>
            </w:r>
          </w:p>
        </w:tc>
        <w:tc>
          <w:tcPr>
            <w:tcW w:w="1277" w:type="dxa"/>
          </w:tcPr>
          <w:p w14:paraId="13E8E88C" w14:textId="77777777" w:rsidR="00310EB5" w:rsidRPr="0029697F" w:rsidRDefault="00310EB5" w:rsidP="00D93EDA">
            <w:pPr>
              <w:spacing w:line="276" w:lineRule="auto"/>
              <w:jc w:val="center"/>
              <w:rPr>
                <w:rFonts w:ascii="Arial" w:hAnsi="Arial" w:cs="Arial"/>
                <w:sz w:val="22"/>
                <w:szCs w:val="22"/>
              </w:rPr>
            </w:pPr>
            <w:r w:rsidRPr="0029697F">
              <w:rPr>
                <w:rFonts w:ascii="Arial" w:hAnsi="Arial" w:cs="Arial"/>
                <w:sz w:val="22"/>
                <w:szCs w:val="22"/>
              </w:rPr>
              <w:t>60,00</w:t>
            </w:r>
          </w:p>
        </w:tc>
      </w:tr>
      <w:tr w:rsidR="00310EB5" w:rsidRPr="0029697F" w14:paraId="320B653B" w14:textId="77777777" w:rsidTr="009175E5">
        <w:tc>
          <w:tcPr>
            <w:tcW w:w="567" w:type="dxa"/>
          </w:tcPr>
          <w:p w14:paraId="23D16D19" w14:textId="77777777" w:rsidR="00310EB5" w:rsidRPr="0029697F" w:rsidRDefault="00310EB5" w:rsidP="00D93EDA">
            <w:pPr>
              <w:spacing w:line="276" w:lineRule="auto"/>
              <w:jc w:val="center"/>
              <w:rPr>
                <w:rFonts w:ascii="Arial" w:hAnsi="Arial" w:cs="Arial"/>
                <w:sz w:val="22"/>
                <w:szCs w:val="22"/>
              </w:rPr>
            </w:pPr>
            <w:r w:rsidRPr="0029697F">
              <w:rPr>
                <w:rFonts w:ascii="Arial" w:hAnsi="Arial" w:cs="Arial"/>
                <w:sz w:val="22"/>
                <w:szCs w:val="22"/>
              </w:rPr>
              <w:t>2.</w:t>
            </w:r>
          </w:p>
        </w:tc>
        <w:tc>
          <w:tcPr>
            <w:tcW w:w="1701" w:type="dxa"/>
          </w:tcPr>
          <w:p w14:paraId="3453117A" w14:textId="105EF3E1" w:rsidR="00310EB5" w:rsidRPr="0029697F" w:rsidRDefault="001112BD" w:rsidP="00D93EDA">
            <w:pPr>
              <w:spacing w:line="276" w:lineRule="auto"/>
              <w:rPr>
                <w:rFonts w:ascii="Arial" w:hAnsi="Arial" w:cs="Arial"/>
                <w:sz w:val="22"/>
                <w:szCs w:val="22"/>
              </w:rPr>
            </w:pPr>
            <w:r w:rsidRPr="001112BD">
              <w:rPr>
                <w:rFonts w:ascii="Arial" w:hAnsi="Arial" w:cs="Arial"/>
                <w:sz w:val="22"/>
                <w:szCs w:val="22"/>
              </w:rPr>
              <w:t>Zapewnienie ekspozy</w:t>
            </w:r>
            <w:r>
              <w:rPr>
                <w:rFonts w:ascii="Arial" w:hAnsi="Arial" w:cs="Arial"/>
                <w:sz w:val="22"/>
                <w:szCs w:val="22"/>
              </w:rPr>
              <w:t xml:space="preserve">cji reklamy na 10 </w:t>
            </w:r>
            <w:r>
              <w:rPr>
                <w:rFonts w:ascii="Arial" w:hAnsi="Arial" w:cs="Arial"/>
                <w:sz w:val="22"/>
                <w:szCs w:val="22"/>
              </w:rPr>
              <w:lastRenderedPageBreak/>
              <w:t xml:space="preserve">billboardach </w:t>
            </w:r>
            <w:r w:rsidRPr="001112BD">
              <w:rPr>
                <w:rFonts w:ascii="Arial" w:hAnsi="Arial" w:cs="Arial"/>
                <w:sz w:val="22"/>
                <w:szCs w:val="22"/>
              </w:rPr>
              <w:t xml:space="preserve">– 80% stanowić będą nośniki oświetlone </w:t>
            </w:r>
          </w:p>
        </w:tc>
        <w:tc>
          <w:tcPr>
            <w:tcW w:w="5386" w:type="dxa"/>
          </w:tcPr>
          <w:p w14:paraId="71D25467" w14:textId="77777777" w:rsidR="00310EB5" w:rsidRPr="0029697F" w:rsidRDefault="00310EB5" w:rsidP="00D93EDA">
            <w:pPr>
              <w:pStyle w:val="Akapitzlist"/>
              <w:numPr>
                <w:ilvl w:val="0"/>
                <w:numId w:val="47"/>
              </w:numPr>
              <w:spacing w:line="276" w:lineRule="auto"/>
              <w:rPr>
                <w:rFonts w:ascii="Arial" w:eastAsia="Arial" w:hAnsi="Arial" w:cs="Arial"/>
                <w:sz w:val="22"/>
                <w:szCs w:val="22"/>
              </w:rPr>
            </w:pPr>
            <w:r w:rsidRPr="0029697F">
              <w:rPr>
                <w:rFonts w:ascii="Arial" w:eastAsia="Arial" w:hAnsi="Arial" w:cs="Arial"/>
                <w:sz w:val="22"/>
                <w:szCs w:val="22"/>
              </w:rPr>
              <w:lastRenderedPageBreak/>
              <w:t>jeżeli w Formularzu oferty Wykonawca zaznaczy odpowiedź TAK – oferta otrzyma 20 pkt.</w:t>
            </w:r>
          </w:p>
          <w:p w14:paraId="2CFCE084" w14:textId="77777777" w:rsidR="00310EB5" w:rsidRPr="0029697F" w:rsidRDefault="00310EB5" w:rsidP="00D93EDA">
            <w:pPr>
              <w:pStyle w:val="Akapitzlist"/>
              <w:numPr>
                <w:ilvl w:val="0"/>
                <w:numId w:val="47"/>
              </w:numPr>
              <w:spacing w:line="276" w:lineRule="auto"/>
              <w:rPr>
                <w:rFonts w:ascii="Arial" w:eastAsia="Arial" w:hAnsi="Arial" w:cs="Arial"/>
                <w:sz w:val="22"/>
                <w:szCs w:val="22"/>
              </w:rPr>
            </w:pPr>
            <w:r w:rsidRPr="0029697F">
              <w:rPr>
                <w:rFonts w:ascii="Arial" w:eastAsia="Arial" w:hAnsi="Arial" w:cs="Arial"/>
                <w:sz w:val="22"/>
                <w:szCs w:val="22"/>
              </w:rPr>
              <w:lastRenderedPageBreak/>
              <w:t>jeżeli w Formularzu oferty Wykonawca zaznaczy odpowiedź NIE – oferta otrzyma 0 pkt.</w:t>
            </w:r>
          </w:p>
          <w:p w14:paraId="7C3DED69" w14:textId="4D15FD4E" w:rsidR="00310EB5" w:rsidRPr="0029697F" w:rsidRDefault="00310EB5" w:rsidP="00D93EDA">
            <w:pPr>
              <w:spacing w:before="60" w:after="60" w:line="276" w:lineRule="auto"/>
              <w:rPr>
                <w:rFonts w:ascii="Arial" w:eastAsia="Arial" w:hAnsi="Arial" w:cs="Arial"/>
                <w:color w:val="FF0000"/>
                <w:sz w:val="22"/>
                <w:szCs w:val="22"/>
              </w:rPr>
            </w:pPr>
            <w:r w:rsidRPr="0029697F">
              <w:rPr>
                <w:rFonts w:ascii="Arial" w:eastAsia="Arial" w:hAnsi="Arial" w:cs="Arial"/>
                <w:sz w:val="22"/>
                <w:szCs w:val="22"/>
              </w:rPr>
              <w:t>W przypadku braku zaznaczenia w Formularzu oferty odpowiedzi i/lub zaznaczeni</w:t>
            </w:r>
            <w:r w:rsidR="003475FF">
              <w:rPr>
                <w:rFonts w:ascii="Arial" w:eastAsia="Arial" w:hAnsi="Arial" w:cs="Arial"/>
                <w:sz w:val="22"/>
                <w:szCs w:val="22"/>
              </w:rPr>
              <w:t>a</w:t>
            </w:r>
            <w:r w:rsidRPr="0029697F">
              <w:rPr>
                <w:rFonts w:ascii="Arial" w:eastAsia="Arial" w:hAnsi="Arial" w:cs="Arial"/>
                <w:sz w:val="22"/>
                <w:szCs w:val="22"/>
              </w:rPr>
              <w:t xml:space="preserve"> obu odpowiedzi i/lub jeśli Wykonawca poda inną informację, to Zamawiający przyjmie, że Wykonawca nie zapewni </w:t>
            </w:r>
            <w:r w:rsidR="006A2EC8" w:rsidRPr="006A2EC8">
              <w:rPr>
                <w:rFonts w:ascii="Arial" w:eastAsia="Arial" w:hAnsi="Arial" w:cs="Arial"/>
                <w:sz w:val="22"/>
                <w:szCs w:val="22"/>
              </w:rPr>
              <w:t>ekspozycji reklamy na 10 billboardach – 80% stanowić będą nośniki oświetlone</w:t>
            </w:r>
            <w:r w:rsidR="006A2EC8">
              <w:rPr>
                <w:rFonts w:ascii="Arial" w:eastAsia="Arial" w:hAnsi="Arial" w:cs="Arial"/>
                <w:sz w:val="22"/>
                <w:szCs w:val="22"/>
              </w:rPr>
              <w:t>,</w:t>
            </w:r>
            <w:r w:rsidRPr="0029697F">
              <w:rPr>
                <w:rFonts w:ascii="Arial" w:eastAsia="Arial" w:hAnsi="Arial" w:cs="Arial"/>
                <w:color w:val="000000" w:themeColor="text1"/>
                <w:sz w:val="22"/>
                <w:szCs w:val="22"/>
              </w:rPr>
              <w:t xml:space="preserve"> a oferta otrzyma w tym kryterium 0 pkt.</w:t>
            </w:r>
          </w:p>
          <w:p w14:paraId="6EC9BD98" w14:textId="77777777" w:rsidR="00310EB5" w:rsidRPr="0029697F" w:rsidRDefault="00310EB5" w:rsidP="00D93EDA">
            <w:pPr>
              <w:spacing w:line="276" w:lineRule="auto"/>
              <w:jc w:val="both"/>
              <w:rPr>
                <w:rFonts w:ascii="Arial" w:hAnsi="Arial" w:cs="Arial"/>
                <w:color w:val="FF0000"/>
                <w:sz w:val="22"/>
                <w:szCs w:val="22"/>
              </w:rPr>
            </w:pPr>
          </w:p>
        </w:tc>
        <w:tc>
          <w:tcPr>
            <w:tcW w:w="1277" w:type="dxa"/>
          </w:tcPr>
          <w:p w14:paraId="4C7B5226" w14:textId="77777777" w:rsidR="00310EB5" w:rsidRPr="0029697F" w:rsidRDefault="00310EB5" w:rsidP="00D93EDA">
            <w:pPr>
              <w:spacing w:line="276" w:lineRule="auto"/>
              <w:jc w:val="center"/>
              <w:rPr>
                <w:rFonts w:ascii="Arial" w:hAnsi="Arial" w:cs="Arial"/>
                <w:sz w:val="22"/>
                <w:szCs w:val="22"/>
              </w:rPr>
            </w:pPr>
            <w:r w:rsidRPr="0029697F">
              <w:rPr>
                <w:rFonts w:ascii="Arial" w:hAnsi="Arial" w:cs="Arial"/>
                <w:sz w:val="22"/>
                <w:szCs w:val="22"/>
              </w:rPr>
              <w:lastRenderedPageBreak/>
              <w:t>20,00</w:t>
            </w:r>
          </w:p>
        </w:tc>
      </w:tr>
      <w:tr w:rsidR="00310EB5" w:rsidRPr="0029697F" w14:paraId="372C5630" w14:textId="77777777" w:rsidTr="009175E5">
        <w:trPr>
          <w:trHeight w:val="570"/>
        </w:trPr>
        <w:tc>
          <w:tcPr>
            <w:tcW w:w="567" w:type="dxa"/>
          </w:tcPr>
          <w:p w14:paraId="7A3751B6" w14:textId="77777777" w:rsidR="00310EB5" w:rsidRPr="0029697F" w:rsidRDefault="00310EB5" w:rsidP="00D93EDA">
            <w:pPr>
              <w:spacing w:line="276" w:lineRule="auto"/>
              <w:jc w:val="center"/>
              <w:rPr>
                <w:rFonts w:ascii="Arial" w:hAnsi="Arial" w:cs="Arial"/>
                <w:sz w:val="22"/>
                <w:szCs w:val="22"/>
              </w:rPr>
            </w:pPr>
            <w:r w:rsidRPr="0029697F">
              <w:rPr>
                <w:rFonts w:ascii="Arial" w:hAnsi="Arial" w:cs="Arial"/>
                <w:sz w:val="22"/>
                <w:szCs w:val="22"/>
              </w:rPr>
              <w:t>3.</w:t>
            </w:r>
          </w:p>
        </w:tc>
        <w:tc>
          <w:tcPr>
            <w:tcW w:w="1701" w:type="dxa"/>
          </w:tcPr>
          <w:p w14:paraId="3746A5AF" w14:textId="77777777" w:rsidR="00310EB5" w:rsidRPr="0029697F" w:rsidRDefault="00310EB5" w:rsidP="00D93EDA">
            <w:pPr>
              <w:spacing w:line="276" w:lineRule="auto"/>
              <w:rPr>
                <w:rFonts w:ascii="Arial" w:hAnsi="Arial" w:cs="Arial"/>
                <w:sz w:val="22"/>
                <w:szCs w:val="22"/>
              </w:rPr>
            </w:pPr>
            <w:r w:rsidRPr="0029697F">
              <w:rPr>
                <w:rFonts w:ascii="Arial" w:hAnsi="Arial" w:cs="Arial"/>
                <w:sz w:val="22"/>
                <w:szCs w:val="22"/>
              </w:rPr>
              <w:t>Zamiana formatu reklamy dla jednego autobusu z formatu full back (tył pojazdu) na format całopojazdowy</w:t>
            </w:r>
          </w:p>
        </w:tc>
        <w:tc>
          <w:tcPr>
            <w:tcW w:w="5386" w:type="dxa"/>
          </w:tcPr>
          <w:p w14:paraId="2C4EFA13" w14:textId="77777777" w:rsidR="00310EB5" w:rsidRPr="0029697F" w:rsidRDefault="00310EB5" w:rsidP="00D93EDA">
            <w:pPr>
              <w:pStyle w:val="Akapitzlist"/>
              <w:numPr>
                <w:ilvl w:val="0"/>
                <w:numId w:val="48"/>
              </w:numPr>
              <w:spacing w:line="276" w:lineRule="auto"/>
              <w:ind w:right="20"/>
              <w:rPr>
                <w:rFonts w:ascii="Arial" w:eastAsia="Arial" w:hAnsi="Arial" w:cs="Arial"/>
                <w:sz w:val="22"/>
                <w:szCs w:val="22"/>
              </w:rPr>
            </w:pPr>
            <w:r w:rsidRPr="0029697F">
              <w:rPr>
                <w:rFonts w:ascii="Arial" w:eastAsia="Arial" w:hAnsi="Arial" w:cs="Arial"/>
                <w:sz w:val="22"/>
                <w:szCs w:val="22"/>
              </w:rPr>
              <w:t>jeżeli w Formularzu oferty Wykonawca zaznaczy odpowiedź TAK – oferta otrzyma 20 pkt.</w:t>
            </w:r>
          </w:p>
          <w:p w14:paraId="6CDC7A06" w14:textId="77777777" w:rsidR="00310EB5" w:rsidRPr="0029697F" w:rsidRDefault="00310EB5" w:rsidP="00D93EDA">
            <w:pPr>
              <w:pStyle w:val="Akapitzlist"/>
              <w:numPr>
                <w:ilvl w:val="0"/>
                <w:numId w:val="48"/>
              </w:numPr>
              <w:spacing w:line="276" w:lineRule="auto"/>
              <w:ind w:right="20"/>
              <w:rPr>
                <w:rFonts w:ascii="Arial" w:eastAsia="Arial" w:hAnsi="Arial" w:cs="Arial"/>
                <w:sz w:val="22"/>
                <w:szCs w:val="22"/>
              </w:rPr>
            </w:pPr>
            <w:r w:rsidRPr="0029697F">
              <w:rPr>
                <w:rFonts w:ascii="Arial" w:eastAsia="Arial" w:hAnsi="Arial" w:cs="Arial"/>
                <w:sz w:val="22"/>
                <w:szCs w:val="22"/>
              </w:rPr>
              <w:t>jeżeli w Formularzu oferty Wykonawca zaznaczy odpowiedź NIE – oferta otrzyma 0 pkt.</w:t>
            </w:r>
          </w:p>
          <w:p w14:paraId="61423130" w14:textId="102A4214" w:rsidR="00310EB5" w:rsidRPr="0029697F" w:rsidRDefault="00310EB5" w:rsidP="00D93EDA">
            <w:pPr>
              <w:spacing w:line="276" w:lineRule="auto"/>
              <w:ind w:right="20"/>
              <w:rPr>
                <w:rFonts w:ascii="Arial" w:hAnsi="Arial" w:cs="Arial"/>
                <w:sz w:val="22"/>
                <w:szCs w:val="22"/>
              </w:rPr>
            </w:pPr>
            <w:r w:rsidRPr="0029697F">
              <w:rPr>
                <w:rFonts w:ascii="Arial" w:eastAsia="Arial" w:hAnsi="Arial" w:cs="Arial"/>
                <w:sz w:val="22"/>
                <w:szCs w:val="22"/>
              </w:rPr>
              <w:t>W przypadku braku zaznaczenia w Formularzu oferty odpowiedzi i/lub zaznaczenia obu odpowiedzi i/lub jeśli Wykonawca poda inną informację, to Zamawiający przyjmie, że Wykonawca nie zapewni zamiany formatu reklamy dla jednego autobusu z formatu full back (tył pojazdu) na format całopojazdowy, a oferta otrzyma w tym kryterium 0 pkt.</w:t>
            </w:r>
          </w:p>
        </w:tc>
        <w:tc>
          <w:tcPr>
            <w:tcW w:w="1277" w:type="dxa"/>
          </w:tcPr>
          <w:p w14:paraId="4365E5C4" w14:textId="77777777" w:rsidR="00310EB5" w:rsidRPr="0029697F" w:rsidRDefault="00310EB5" w:rsidP="00D93EDA">
            <w:pPr>
              <w:spacing w:line="276" w:lineRule="auto"/>
              <w:jc w:val="center"/>
              <w:rPr>
                <w:rFonts w:ascii="Arial" w:hAnsi="Arial" w:cs="Arial"/>
                <w:sz w:val="22"/>
                <w:szCs w:val="22"/>
              </w:rPr>
            </w:pPr>
            <w:r w:rsidRPr="0029697F">
              <w:rPr>
                <w:rFonts w:ascii="Arial" w:hAnsi="Arial" w:cs="Arial"/>
                <w:sz w:val="22"/>
                <w:szCs w:val="22"/>
              </w:rPr>
              <w:t>20,00</w:t>
            </w:r>
          </w:p>
        </w:tc>
      </w:tr>
    </w:tbl>
    <w:p w14:paraId="220212D6" w14:textId="77777777" w:rsidR="00323916" w:rsidRPr="009E4770" w:rsidRDefault="00323916" w:rsidP="00D93EDA">
      <w:pPr>
        <w:pStyle w:val="Akapitzlist"/>
        <w:spacing w:line="276" w:lineRule="auto"/>
        <w:ind w:left="709"/>
        <w:rPr>
          <w:rFonts w:ascii="Arial" w:eastAsia="Yu Gothic UI Semilight" w:hAnsi="Arial" w:cs="Arial"/>
          <w:color w:val="000000"/>
          <w:sz w:val="22"/>
          <w:szCs w:val="22"/>
        </w:rPr>
      </w:pPr>
    </w:p>
    <w:p w14:paraId="09B24520" w14:textId="2E429A9C" w:rsidR="001317DF" w:rsidRPr="00304EDA" w:rsidRDefault="00F71AAE" w:rsidP="00D93EDA">
      <w:pPr>
        <w:pStyle w:val="Akapitzlist"/>
        <w:numPr>
          <w:ilvl w:val="0"/>
          <w:numId w:val="49"/>
        </w:numPr>
        <w:tabs>
          <w:tab w:val="left" w:pos="341"/>
        </w:tabs>
        <w:spacing w:after="120" w:line="276" w:lineRule="auto"/>
        <w:rPr>
          <w:rFonts w:ascii="Arial" w:eastAsia="Yu Gothic UI Semilight" w:hAnsi="Arial" w:cs="Arial"/>
          <w:sz w:val="22"/>
          <w:szCs w:val="22"/>
        </w:rPr>
      </w:pPr>
      <w:r w:rsidRPr="00CF1E4F">
        <w:rPr>
          <w:rFonts w:ascii="Arial" w:eastAsia="Arial" w:hAnsi="Arial" w:cs="Arial"/>
          <w:sz w:val="22"/>
          <w:szCs w:val="20"/>
        </w:rPr>
        <w:t>Obliczenia</w:t>
      </w:r>
      <w:r w:rsidRPr="00304EDA">
        <w:rPr>
          <w:rFonts w:ascii="Arial" w:eastAsia="Yu Gothic UI Semilight" w:hAnsi="Arial" w:cs="Arial"/>
          <w:sz w:val="22"/>
          <w:szCs w:val="22"/>
        </w:rPr>
        <w:t xml:space="preserve"> punktacji w każdej części, zgodnie z wyżej wskazanymi kryteriami, będą dokonywane z dokładnością do dwóch miejsc po przecinku.</w:t>
      </w:r>
    </w:p>
    <w:p w14:paraId="697B3DDB" w14:textId="25BF8823" w:rsidR="00C315B5" w:rsidRPr="00304EDA" w:rsidRDefault="00F71AAE" w:rsidP="00D93EDA">
      <w:pPr>
        <w:pStyle w:val="Akapitzlist"/>
        <w:numPr>
          <w:ilvl w:val="0"/>
          <w:numId w:val="49"/>
        </w:numPr>
        <w:tabs>
          <w:tab w:val="left" w:pos="341"/>
        </w:tabs>
        <w:spacing w:after="120" w:line="276" w:lineRule="auto"/>
        <w:rPr>
          <w:rFonts w:ascii="Arial" w:eastAsia="Yu Gothic UI Semilight" w:hAnsi="Arial" w:cs="Arial"/>
          <w:color w:val="000000"/>
          <w:sz w:val="22"/>
          <w:szCs w:val="22"/>
        </w:rPr>
      </w:pPr>
      <w:r w:rsidRPr="00CF1E4F">
        <w:rPr>
          <w:rFonts w:ascii="Arial" w:eastAsia="Arial" w:hAnsi="Arial" w:cs="Arial"/>
          <w:sz w:val="22"/>
          <w:szCs w:val="20"/>
        </w:rPr>
        <w:t>Jako</w:t>
      </w:r>
      <w:r w:rsidRPr="00304EDA">
        <w:rPr>
          <w:rFonts w:ascii="Arial" w:eastAsia="Yu Gothic UI Semilight" w:hAnsi="Arial" w:cs="Arial"/>
          <w:sz w:val="22"/>
          <w:szCs w:val="22"/>
        </w:rPr>
        <w:t xml:space="preserve"> najkorzystniejsza w każdej części zostanie uznana oferta, która nie podlega odrzuceniu oraz uzyska najwyższą łączną ocenę w wyżej wymienionych kryteriach oceny ofert</w:t>
      </w:r>
      <w:r w:rsidR="00624AD4">
        <w:rPr>
          <w:rFonts w:ascii="Arial" w:eastAsia="Yu Gothic UI Semilight" w:hAnsi="Arial" w:cs="Arial"/>
          <w:sz w:val="22"/>
          <w:szCs w:val="22"/>
        </w:rPr>
        <w:t>, odpowiednio dla danej części</w:t>
      </w:r>
      <w:r w:rsidRPr="00304EDA">
        <w:rPr>
          <w:rFonts w:ascii="Arial" w:eastAsia="Yu Gothic UI Semilight" w:hAnsi="Arial" w:cs="Arial"/>
          <w:sz w:val="22"/>
          <w:szCs w:val="22"/>
        </w:rPr>
        <w:t>.</w:t>
      </w:r>
    </w:p>
    <w:p w14:paraId="695044E7" w14:textId="714D1F34" w:rsidR="00314D6E" w:rsidRPr="009E4770" w:rsidRDefault="00314D6E" w:rsidP="00D93EDA">
      <w:pPr>
        <w:pStyle w:val="Nagwek1"/>
        <w:numPr>
          <w:ilvl w:val="0"/>
          <w:numId w:val="29"/>
        </w:numPr>
        <w:ind w:left="357" w:hanging="357"/>
        <w:rPr>
          <w:rFonts w:eastAsia="Arial" w:cs="Arial"/>
          <w:szCs w:val="22"/>
        </w:rPr>
      </w:pPr>
      <w:r w:rsidRPr="009E4770">
        <w:rPr>
          <w:rFonts w:eastAsia="Arial" w:cs="Arial"/>
          <w:szCs w:val="22"/>
        </w:rPr>
        <w:t>Informacja o przewidywanych zamówieniach, o których mowa w art. 214 ust. 1 pkt</w:t>
      </w:r>
      <w:r w:rsidR="003C321C" w:rsidRPr="009E4770">
        <w:rPr>
          <w:rFonts w:eastAsia="Arial" w:cs="Arial"/>
          <w:szCs w:val="22"/>
        </w:rPr>
        <w:t> </w:t>
      </w:r>
      <w:r w:rsidRPr="009E4770">
        <w:rPr>
          <w:rFonts w:eastAsia="Arial" w:cs="Arial"/>
          <w:szCs w:val="22"/>
        </w:rPr>
        <w:t>7</w:t>
      </w:r>
    </w:p>
    <w:p w14:paraId="327632E4" w14:textId="65E1AE37" w:rsidR="008265F1" w:rsidRPr="009E4770" w:rsidRDefault="00314D6E" w:rsidP="00D93EDA">
      <w:pPr>
        <w:spacing w:line="276" w:lineRule="auto"/>
        <w:rPr>
          <w:rFonts w:ascii="Arial" w:hAnsi="Arial" w:cs="Arial"/>
          <w:sz w:val="22"/>
          <w:szCs w:val="22"/>
        </w:rPr>
      </w:pPr>
      <w:r w:rsidRPr="009E4770">
        <w:rPr>
          <w:rFonts w:ascii="Arial" w:eastAsia="Arial" w:hAnsi="Arial" w:cs="Arial"/>
          <w:sz w:val="22"/>
          <w:szCs w:val="22"/>
        </w:rPr>
        <w:t>Zamawiający</w:t>
      </w:r>
      <w:r w:rsidR="009E0185" w:rsidRPr="009E4770">
        <w:rPr>
          <w:rFonts w:ascii="Arial" w:eastAsia="Arial" w:hAnsi="Arial" w:cs="Arial"/>
          <w:sz w:val="22"/>
          <w:szCs w:val="22"/>
        </w:rPr>
        <w:t xml:space="preserve"> nie</w:t>
      </w:r>
      <w:r w:rsidRPr="009E4770">
        <w:rPr>
          <w:rFonts w:ascii="Arial" w:eastAsia="Arial" w:hAnsi="Arial" w:cs="Arial"/>
          <w:sz w:val="22"/>
          <w:szCs w:val="22"/>
        </w:rPr>
        <w:t xml:space="preserve"> przewiduje udzielania zamówień, o których mowa</w:t>
      </w:r>
      <w:r w:rsidR="009E0185" w:rsidRPr="009E4770">
        <w:rPr>
          <w:rFonts w:ascii="Arial" w:eastAsia="Arial" w:hAnsi="Arial" w:cs="Arial"/>
          <w:sz w:val="22"/>
          <w:szCs w:val="22"/>
        </w:rPr>
        <w:t xml:space="preserve"> w art. 214 ust. 1 pkt 7 ustawy</w:t>
      </w:r>
      <w:r w:rsidR="008265F1" w:rsidRPr="009E4770">
        <w:rPr>
          <w:rFonts w:ascii="Arial" w:hAnsi="Arial" w:cs="Arial"/>
          <w:sz w:val="22"/>
          <w:szCs w:val="22"/>
        </w:rPr>
        <w:t>.</w:t>
      </w:r>
    </w:p>
    <w:p w14:paraId="1DBFEC59" w14:textId="77777777" w:rsidR="00092EAB" w:rsidRPr="009E4770" w:rsidRDefault="00314D6E" w:rsidP="00D93EDA">
      <w:pPr>
        <w:pStyle w:val="Nagwek1"/>
        <w:numPr>
          <w:ilvl w:val="0"/>
          <w:numId w:val="29"/>
        </w:numPr>
        <w:ind w:left="357" w:hanging="357"/>
        <w:rPr>
          <w:rFonts w:eastAsia="Arial" w:cs="Arial"/>
          <w:szCs w:val="22"/>
        </w:rPr>
      </w:pPr>
      <w:r w:rsidRPr="009E4770">
        <w:rPr>
          <w:rFonts w:eastAsia="Arial" w:cs="Arial"/>
          <w:szCs w:val="22"/>
        </w:rPr>
        <w:t>Wymagania dotyczące wadium</w:t>
      </w:r>
      <w:r w:rsidR="00043960" w:rsidRPr="009E4770">
        <w:rPr>
          <w:rFonts w:eastAsia="Arial" w:cs="Arial"/>
          <w:szCs w:val="22"/>
        </w:rPr>
        <w:t xml:space="preserve"> </w:t>
      </w:r>
    </w:p>
    <w:p w14:paraId="244393EF" w14:textId="1506BBF0" w:rsidR="00314D6E" w:rsidRPr="009E4770" w:rsidRDefault="00092EAB" w:rsidP="00D93EDA">
      <w:pPr>
        <w:tabs>
          <w:tab w:val="left" w:pos="561"/>
        </w:tabs>
        <w:spacing w:line="276" w:lineRule="auto"/>
        <w:rPr>
          <w:rFonts w:ascii="Arial" w:eastAsia="Arial" w:hAnsi="Arial" w:cs="Arial"/>
          <w:b/>
          <w:sz w:val="22"/>
          <w:szCs w:val="22"/>
        </w:rPr>
      </w:pPr>
      <w:r w:rsidRPr="009E4770">
        <w:rPr>
          <w:rFonts w:ascii="Arial" w:hAnsi="Arial" w:cs="Arial"/>
          <w:sz w:val="22"/>
          <w:szCs w:val="22"/>
        </w:rPr>
        <w:t>Zamawiający nie wymaga wniesienia wadium.</w:t>
      </w:r>
    </w:p>
    <w:p w14:paraId="3B051935" w14:textId="74CE9C64" w:rsidR="00314D6E" w:rsidRPr="009E4770" w:rsidRDefault="00314D6E" w:rsidP="00D93EDA">
      <w:pPr>
        <w:pStyle w:val="Nagwek1"/>
        <w:numPr>
          <w:ilvl w:val="0"/>
          <w:numId w:val="29"/>
        </w:numPr>
        <w:ind w:left="357" w:hanging="357"/>
        <w:rPr>
          <w:rFonts w:eastAsia="Arial" w:cs="Arial"/>
          <w:szCs w:val="22"/>
        </w:rPr>
      </w:pPr>
      <w:r w:rsidRPr="009E4770">
        <w:rPr>
          <w:rFonts w:eastAsia="Arial" w:cs="Arial"/>
          <w:szCs w:val="22"/>
        </w:rPr>
        <w:lastRenderedPageBreak/>
        <w:t>Informacje dotyczące zabezpieczenia należytego wykonania umowy</w:t>
      </w:r>
    </w:p>
    <w:p w14:paraId="0FDE7454" w14:textId="41F65085" w:rsidR="00486E02" w:rsidRPr="009E4770" w:rsidRDefault="00486E02" w:rsidP="00D93EDA">
      <w:pPr>
        <w:spacing w:line="276" w:lineRule="auto"/>
        <w:rPr>
          <w:rFonts w:ascii="Arial" w:eastAsia="Arial" w:hAnsi="Arial" w:cs="Arial"/>
          <w:sz w:val="22"/>
          <w:szCs w:val="22"/>
        </w:rPr>
      </w:pPr>
      <w:r w:rsidRPr="009E4770">
        <w:rPr>
          <w:rFonts w:ascii="Arial" w:eastAsia="Arial" w:hAnsi="Arial" w:cs="Arial"/>
          <w:sz w:val="22"/>
          <w:szCs w:val="22"/>
        </w:rPr>
        <w:t>Zamawiający nie wymaga wniesienia zabezpieczenia należytego wykonania umowy.</w:t>
      </w:r>
    </w:p>
    <w:p w14:paraId="5B3002E3" w14:textId="4A073884" w:rsidR="00314D6E" w:rsidRPr="009E4770" w:rsidRDefault="00314D6E" w:rsidP="00D93EDA">
      <w:pPr>
        <w:pStyle w:val="Nagwek1"/>
        <w:numPr>
          <w:ilvl w:val="0"/>
          <w:numId w:val="29"/>
        </w:numPr>
        <w:ind w:left="357" w:hanging="357"/>
        <w:rPr>
          <w:rFonts w:eastAsia="Arial" w:cs="Arial"/>
          <w:szCs w:val="22"/>
        </w:rPr>
      </w:pPr>
      <w:r w:rsidRPr="009E4770">
        <w:rPr>
          <w:rFonts w:eastAsia="Arial" w:cs="Arial"/>
          <w:szCs w:val="22"/>
        </w:rPr>
        <w:t>Projektowane postanowienia umowy w sprawie zamówienia publicznego, które zostaną wprowadzone do umowy w sprawie zamówienia publicznego</w:t>
      </w:r>
    </w:p>
    <w:p w14:paraId="7B3B579B" w14:textId="20C290F0" w:rsidR="00314D6E" w:rsidRPr="009E4770" w:rsidRDefault="00314D6E" w:rsidP="00D93EDA">
      <w:pPr>
        <w:numPr>
          <w:ilvl w:val="0"/>
          <w:numId w:val="6"/>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 xml:space="preserve">Projektowane postanowienia umowy w sprawie zamówienia publicznego, które zostaną wprowadzone do umowy w sprawie zamówienia publicznego – wzór umowy </w:t>
      </w:r>
      <w:r w:rsidR="00976E6C" w:rsidRPr="009E4770">
        <w:rPr>
          <w:rFonts w:ascii="Arial" w:eastAsia="Arial" w:hAnsi="Arial" w:cs="Arial"/>
          <w:sz w:val="22"/>
          <w:szCs w:val="22"/>
        </w:rPr>
        <w:t xml:space="preserve">dla </w:t>
      </w:r>
      <w:r w:rsidR="001D2F54" w:rsidRPr="009E4770">
        <w:rPr>
          <w:rFonts w:ascii="Arial" w:eastAsia="Arial" w:hAnsi="Arial" w:cs="Arial"/>
          <w:sz w:val="22"/>
          <w:szCs w:val="22"/>
        </w:rPr>
        <w:t>częś</w:t>
      </w:r>
      <w:r w:rsidR="00976E6C" w:rsidRPr="009E4770">
        <w:rPr>
          <w:rFonts w:ascii="Arial" w:eastAsia="Arial" w:hAnsi="Arial" w:cs="Arial"/>
          <w:sz w:val="22"/>
          <w:szCs w:val="22"/>
        </w:rPr>
        <w:t>ci</w:t>
      </w:r>
      <w:r w:rsidR="001D2F54" w:rsidRPr="009E4770">
        <w:rPr>
          <w:rFonts w:ascii="Arial" w:eastAsia="Arial" w:hAnsi="Arial" w:cs="Arial"/>
          <w:sz w:val="22"/>
          <w:szCs w:val="22"/>
        </w:rPr>
        <w:t xml:space="preserve"> 1 </w:t>
      </w:r>
      <w:r w:rsidR="00976E6C" w:rsidRPr="009E4770">
        <w:rPr>
          <w:rFonts w:ascii="Arial" w:eastAsia="Arial" w:hAnsi="Arial" w:cs="Arial"/>
          <w:sz w:val="22"/>
          <w:szCs w:val="22"/>
        </w:rPr>
        <w:t xml:space="preserve">stanowi </w:t>
      </w:r>
      <w:r w:rsidR="00C672EA" w:rsidRPr="009E4770">
        <w:rPr>
          <w:rFonts w:ascii="Arial" w:eastAsia="Arial" w:hAnsi="Arial" w:cs="Arial"/>
          <w:sz w:val="22"/>
          <w:szCs w:val="22"/>
        </w:rPr>
        <w:t>załącznik</w:t>
      </w:r>
      <w:r w:rsidRPr="009E4770">
        <w:rPr>
          <w:rFonts w:ascii="Arial" w:eastAsia="Arial" w:hAnsi="Arial" w:cs="Arial"/>
          <w:sz w:val="22"/>
          <w:szCs w:val="22"/>
        </w:rPr>
        <w:t xml:space="preserve"> nr </w:t>
      </w:r>
      <w:r w:rsidR="00816C12" w:rsidRPr="009E4770">
        <w:rPr>
          <w:rFonts w:ascii="Arial" w:eastAsia="Arial" w:hAnsi="Arial" w:cs="Arial"/>
          <w:color w:val="000000" w:themeColor="text1"/>
          <w:sz w:val="22"/>
          <w:szCs w:val="22"/>
        </w:rPr>
        <w:t>1C</w:t>
      </w:r>
      <w:r w:rsidR="001D2F54" w:rsidRPr="009E4770">
        <w:rPr>
          <w:rFonts w:ascii="Arial" w:eastAsia="Arial" w:hAnsi="Arial" w:cs="Arial"/>
          <w:color w:val="000000" w:themeColor="text1"/>
          <w:sz w:val="22"/>
          <w:szCs w:val="22"/>
        </w:rPr>
        <w:t>a</w:t>
      </w:r>
      <w:r w:rsidRPr="009E4770">
        <w:rPr>
          <w:rFonts w:ascii="Arial" w:eastAsia="Arial" w:hAnsi="Arial" w:cs="Arial"/>
          <w:color w:val="000000" w:themeColor="text1"/>
          <w:sz w:val="22"/>
          <w:szCs w:val="22"/>
        </w:rPr>
        <w:t xml:space="preserve"> </w:t>
      </w:r>
      <w:r w:rsidRPr="009E4770">
        <w:rPr>
          <w:rFonts w:ascii="Arial" w:eastAsia="Arial" w:hAnsi="Arial" w:cs="Arial"/>
          <w:sz w:val="22"/>
          <w:szCs w:val="22"/>
        </w:rPr>
        <w:t>do swz</w:t>
      </w:r>
      <w:r w:rsidR="001D2F54" w:rsidRPr="009E4770">
        <w:rPr>
          <w:rFonts w:ascii="Arial" w:eastAsia="Arial" w:hAnsi="Arial" w:cs="Arial"/>
          <w:sz w:val="22"/>
          <w:szCs w:val="22"/>
        </w:rPr>
        <w:t xml:space="preserve">, </w:t>
      </w:r>
      <w:r w:rsidR="00976E6C" w:rsidRPr="009E4770">
        <w:rPr>
          <w:rFonts w:ascii="Arial" w:eastAsia="Arial" w:hAnsi="Arial" w:cs="Arial"/>
          <w:sz w:val="22"/>
          <w:szCs w:val="22"/>
        </w:rPr>
        <w:t>dla części</w:t>
      </w:r>
      <w:r w:rsidR="001D2F54" w:rsidRPr="009E4770">
        <w:rPr>
          <w:rFonts w:ascii="Arial" w:eastAsia="Arial" w:hAnsi="Arial" w:cs="Arial"/>
          <w:sz w:val="22"/>
          <w:szCs w:val="22"/>
        </w:rPr>
        <w:t xml:space="preserve"> 2 zamówienia załącznik nr </w:t>
      </w:r>
      <w:r w:rsidR="001D2F54" w:rsidRPr="009E4770">
        <w:rPr>
          <w:rFonts w:ascii="Arial" w:eastAsia="Arial" w:hAnsi="Arial" w:cs="Arial"/>
          <w:color w:val="000000" w:themeColor="text1"/>
          <w:sz w:val="22"/>
          <w:szCs w:val="22"/>
        </w:rPr>
        <w:t xml:space="preserve">1Cb </w:t>
      </w:r>
      <w:r w:rsidR="001D2F54" w:rsidRPr="009E4770">
        <w:rPr>
          <w:rFonts w:ascii="Arial" w:eastAsia="Arial" w:hAnsi="Arial" w:cs="Arial"/>
          <w:sz w:val="22"/>
          <w:szCs w:val="22"/>
        </w:rPr>
        <w:t>do swz</w:t>
      </w:r>
      <w:r w:rsidR="00C315B5">
        <w:rPr>
          <w:rFonts w:ascii="Arial" w:eastAsia="Arial" w:hAnsi="Arial" w:cs="Arial"/>
          <w:sz w:val="22"/>
          <w:szCs w:val="22"/>
        </w:rPr>
        <w:t>.</w:t>
      </w:r>
    </w:p>
    <w:p w14:paraId="4E597B22" w14:textId="431710F5" w:rsidR="00314D6E" w:rsidRPr="009E4770" w:rsidRDefault="00314D6E" w:rsidP="00D93EDA">
      <w:pPr>
        <w:numPr>
          <w:ilvl w:val="0"/>
          <w:numId w:val="6"/>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Zamawiający może dokonać zmian umowy bez przeprowadzania nowego postępowania o udzielenie zamówienia publicznego na podstawie przesłanek, o których mowa w art. 455 ustawy i ponadto dopuszcza zmiany postanowień zawartej umowy w stosunku do treści oferty, na podstawie której dokonano wyboru Wykonawcy, na zasadach określonych we wzorze umowy stanowiącym</w:t>
      </w:r>
      <w:r w:rsidR="001D2F54" w:rsidRPr="009E4770">
        <w:rPr>
          <w:rFonts w:ascii="Arial" w:eastAsia="Arial" w:hAnsi="Arial" w:cs="Arial"/>
          <w:sz w:val="22"/>
          <w:szCs w:val="22"/>
        </w:rPr>
        <w:t>:</w:t>
      </w:r>
      <w:r w:rsidR="005A6255" w:rsidRPr="009E4770">
        <w:rPr>
          <w:rFonts w:ascii="Arial" w:eastAsia="Arial" w:hAnsi="Arial" w:cs="Arial"/>
          <w:sz w:val="22"/>
          <w:szCs w:val="22"/>
        </w:rPr>
        <w:t xml:space="preserve"> </w:t>
      </w:r>
      <w:r w:rsidR="00AA2263" w:rsidRPr="009E4770">
        <w:rPr>
          <w:rFonts w:ascii="Arial" w:eastAsia="Arial" w:hAnsi="Arial" w:cs="Arial"/>
          <w:sz w:val="22"/>
          <w:szCs w:val="22"/>
        </w:rPr>
        <w:t>dla części 1</w:t>
      </w:r>
      <w:r w:rsidR="001A3F20">
        <w:rPr>
          <w:rFonts w:ascii="Arial" w:eastAsia="Arial" w:hAnsi="Arial" w:cs="Arial"/>
          <w:sz w:val="22"/>
          <w:szCs w:val="22"/>
        </w:rPr>
        <w:t xml:space="preserve"> -</w:t>
      </w:r>
      <w:r w:rsidR="00AA2263" w:rsidRPr="009E4770">
        <w:rPr>
          <w:rFonts w:ascii="Arial" w:eastAsia="Arial" w:hAnsi="Arial" w:cs="Arial"/>
          <w:sz w:val="22"/>
          <w:szCs w:val="22"/>
        </w:rPr>
        <w:t xml:space="preserve"> załącznik nr </w:t>
      </w:r>
      <w:r w:rsidR="00AA2263" w:rsidRPr="009E4770">
        <w:rPr>
          <w:rFonts w:ascii="Arial" w:eastAsia="Arial" w:hAnsi="Arial" w:cs="Arial"/>
          <w:color w:val="000000" w:themeColor="text1"/>
          <w:sz w:val="22"/>
          <w:szCs w:val="22"/>
        </w:rPr>
        <w:t xml:space="preserve">1Ca </w:t>
      </w:r>
      <w:r w:rsidR="007E12E1">
        <w:rPr>
          <w:rFonts w:ascii="Arial" w:eastAsia="Arial" w:hAnsi="Arial" w:cs="Arial"/>
          <w:sz w:val="22"/>
          <w:szCs w:val="22"/>
        </w:rPr>
        <w:t xml:space="preserve">do swz, dla części 2 </w:t>
      </w:r>
      <w:r w:rsidR="00AA2263" w:rsidRPr="009E4770">
        <w:rPr>
          <w:rFonts w:ascii="Arial" w:eastAsia="Arial" w:hAnsi="Arial" w:cs="Arial"/>
          <w:sz w:val="22"/>
          <w:szCs w:val="22"/>
        </w:rPr>
        <w:t xml:space="preserve">załącznik nr </w:t>
      </w:r>
      <w:r w:rsidR="00AA2263" w:rsidRPr="009E4770">
        <w:rPr>
          <w:rFonts w:ascii="Arial" w:eastAsia="Arial" w:hAnsi="Arial" w:cs="Arial"/>
          <w:color w:val="000000" w:themeColor="text1"/>
          <w:sz w:val="22"/>
          <w:szCs w:val="22"/>
        </w:rPr>
        <w:t xml:space="preserve">1Cb </w:t>
      </w:r>
      <w:r w:rsidR="00AA2263" w:rsidRPr="009E4770">
        <w:rPr>
          <w:rFonts w:ascii="Arial" w:eastAsia="Arial" w:hAnsi="Arial" w:cs="Arial"/>
          <w:sz w:val="22"/>
          <w:szCs w:val="22"/>
        </w:rPr>
        <w:t>do swz</w:t>
      </w:r>
      <w:r w:rsidR="004011B9" w:rsidRPr="009E4770">
        <w:rPr>
          <w:rFonts w:ascii="Arial" w:eastAsia="Arial" w:hAnsi="Arial" w:cs="Arial"/>
          <w:sz w:val="22"/>
          <w:szCs w:val="22"/>
        </w:rPr>
        <w:t>.</w:t>
      </w:r>
    </w:p>
    <w:p w14:paraId="2F9D11CF" w14:textId="3643F0CF" w:rsidR="00314D6E" w:rsidRPr="009E4770" w:rsidRDefault="00314D6E" w:rsidP="00D93EDA">
      <w:pPr>
        <w:pStyle w:val="Nagwek1"/>
        <w:numPr>
          <w:ilvl w:val="0"/>
          <w:numId w:val="29"/>
        </w:numPr>
        <w:ind w:left="357" w:hanging="357"/>
        <w:rPr>
          <w:rFonts w:eastAsia="Arial" w:cs="Arial"/>
          <w:szCs w:val="22"/>
        </w:rPr>
      </w:pPr>
      <w:r w:rsidRPr="009E4770">
        <w:rPr>
          <w:rFonts w:eastAsia="Arial" w:cs="Arial"/>
          <w:szCs w:val="22"/>
        </w:rPr>
        <w:t>Informacje o formalnościach, jakie muszą zostać dopełnione po wyborze oferty w celu zawarcia umowy w sprawie zamówienia publicznego</w:t>
      </w:r>
    </w:p>
    <w:p w14:paraId="011D8E28" w14:textId="464AC94A" w:rsidR="00314D6E" w:rsidRPr="009E4770" w:rsidRDefault="00314D6E" w:rsidP="00D93EDA">
      <w:pPr>
        <w:numPr>
          <w:ilvl w:val="0"/>
          <w:numId w:val="7"/>
        </w:numPr>
        <w:tabs>
          <w:tab w:val="left" w:pos="361"/>
        </w:tabs>
        <w:spacing w:line="276" w:lineRule="auto"/>
        <w:ind w:left="361" w:right="20" w:hanging="361"/>
        <w:rPr>
          <w:rFonts w:ascii="Arial" w:eastAsia="Arial" w:hAnsi="Arial" w:cs="Arial"/>
          <w:sz w:val="22"/>
          <w:szCs w:val="22"/>
        </w:rPr>
      </w:pPr>
      <w:r w:rsidRPr="009E4770">
        <w:rPr>
          <w:rFonts w:ascii="Arial" w:eastAsia="Arial" w:hAnsi="Arial" w:cs="Arial"/>
          <w:sz w:val="22"/>
          <w:szCs w:val="22"/>
        </w:rPr>
        <w:t>O wyborze najkorzystniejszej oferty Zamawiający poinformuje niezwłocznie wykonawców, którzy złożyli oferty, na zasadach i w trybie art. 253 ustawy.</w:t>
      </w:r>
    </w:p>
    <w:p w14:paraId="5CE0B44B" w14:textId="60591145" w:rsidR="00314D6E" w:rsidRPr="009E4770" w:rsidRDefault="00314D6E" w:rsidP="00D93EDA">
      <w:pPr>
        <w:numPr>
          <w:ilvl w:val="0"/>
          <w:numId w:val="7"/>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Umowa zostanie zawarta na warunkach określonych w projektowanych postanowieniach umowy w sprawie zamówienia publicznego – wzorze umowy stanowiącym</w:t>
      </w:r>
      <w:r w:rsidR="001D2F54" w:rsidRPr="009E4770">
        <w:rPr>
          <w:rFonts w:ascii="Arial" w:eastAsia="Arial" w:hAnsi="Arial" w:cs="Arial"/>
          <w:sz w:val="22"/>
          <w:szCs w:val="22"/>
        </w:rPr>
        <w:t>:</w:t>
      </w:r>
      <w:r w:rsidRPr="009E4770">
        <w:rPr>
          <w:rFonts w:ascii="Arial" w:eastAsia="Arial" w:hAnsi="Arial" w:cs="Arial"/>
          <w:sz w:val="22"/>
          <w:szCs w:val="22"/>
        </w:rPr>
        <w:t xml:space="preserve"> </w:t>
      </w:r>
      <w:r w:rsidR="00CB6727" w:rsidRPr="009E4770">
        <w:rPr>
          <w:rFonts w:ascii="Arial" w:eastAsia="Arial" w:hAnsi="Arial" w:cs="Arial"/>
          <w:sz w:val="22"/>
          <w:szCs w:val="22"/>
        </w:rPr>
        <w:t xml:space="preserve">dla części 1 zamówienia załącznik nr </w:t>
      </w:r>
      <w:r w:rsidR="00CB6727" w:rsidRPr="009E4770">
        <w:rPr>
          <w:rFonts w:ascii="Arial" w:eastAsia="Arial" w:hAnsi="Arial" w:cs="Arial"/>
          <w:color w:val="000000" w:themeColor="text1"/>
          <w:sz w:val="22"/>
          <w:szCs w:val="22"/>
        </w:rPr>
        <w:t xml:space="preserve">1Ca </w:t>
      </w:r>
      <w:r w:rsidR="00CB6727" w:rsidRPr="009E4770">
        <w:rPr>
          <w:rFonts w:ascii="Arial" w:eastAsia="Arial" w:hAnsi="Arial" w:cs="Arial"/>
          <w:sz w:val="22"/>
          <w:szCs w:val="22"/>
        </w:rPr>
        <w:t xml:space="preserve">do swz, dla części 2 zamówienia załącznik nr </w:t>
      </w:r>
      <w:r w:rsidR="00CB6727" w:rsidRPr="009E4770">
        <w:rPr>
          <w:rFonts w:ascii="Arial" w:eastAsia="Arial" w:hAnsi="Arial" w:cs="Arial"/>
          <w:color w:val="000000" w:themeColor="text1"/>
          <w:sz w:val="22"/>
          <w:szCs w:val="22"/>
        </w:rPr>
        <w:t xml:space="preserve">1Cb </w:t>
      </w:r>
      <w:r w:rsidR="00CB6727" w:rsidRPr="009E4770">
        <w:rPr>
          <w:rFonts w:ascii="Arial" w:eastAsia="Arial" w:hAnsi="Arial" w:cs="Arial"/>
          <w:sz w:val="22"/>
          <w:szCs w:val="22"/>
        </w:rPr>
        <w:t>do swz.</w:t>
      </w:r>
    </w:p>
    <w:p w14:paraId="24F8DC3E" w14:textId="5EC2F056" w:rsidR="00314D6E" w:rsidRPr="009E4770" w:rsidRDefault="00314D6E" w:rsidP="00D93EDA">
      <w:pPr>
        <w:numPr>
          <w:ilvl w:val="0"/>
          <w:numId w:val="7"/>
        </w:numPr>
        <w:tabs>
          <w:tab w:val="left" w:pos="361"/>
        </w:tabs>
        <w:spacing w:line="276" w:lineRule="auto"/>
        <w:ind w:left="361" w:right="20" w:hanging="361"/>
        <w:rPr>
          <w:rFonts w:ascii="Arial" w:eastAsia="Arial" w:hAnsi="Arial" w:cs="Arial"/>
          <w:sz w:val="22"/>
          <w:szCs w:val="22"/>
        </w:rPr>
      </w:pPr>
      <w:r w:rsidRPr="009E4770">
        <w:rPr>
          <w:rFonts w:ascii="Arial" w:eastAsia="Arial" w:hAnsi="Arial" w:cs="Arial"/>
          <w:sz w:val="22"/>
          <w:szCs w:val="22"/>
        </w:rPr>
        <w:t>Przed zawarciem umowy Wykonawca zobowiązany jest do przedłożenia Zamawiającemu następujących dokumentów:</w:t>
      </w:r>
    </w:p>
    <w:p w14:paraId="1D8B9CC9" w14:textId="4A349DF8" w:rsidR="00314D6E" w:rsidRPr="009E4770" w:rsidRDefault="00314D6E" w:rsidP="00D93EDA">
      <w:pPr>
        <w:numPr>
          <w:ilvl w:val="1"/>
          <w:numId w:val="7"/>
        </w:numPr>
        <w:tabs>
          <w:tab w:val="left" w:pos="721"/>
        </w:tabs>
        <w:spacing w:line="276" w:lineRule="auto"/>
        <w:ind w:left="721" w:hanging="361"/>
        <w:rPr>
          <w:rFonts w:ascii="Arial" w:eastAsia="Arial" w:hAnsi="Arial" w:cs="Arial"/>
          <w:sz w:val="22"/>
          <w:szCs w:val="22"/>
        </w:rPr>
      </w:pPr>
      <w:r w:rsidRPr="009E4770">
        <w:rPr>
          <w:rFonts w:ascii="Arial" w:eastAsia="Arial" w:hAnsi="Arial" w:cs="Arial"/>
          <w:sz w:val="22"/>
          <w:szCs w:val="22"/>
        </w:rPr>
        <w:t>pełnomocnictw, chyba że dokumentach postępowania znajdują się dokumenty lub pełnomocnictwa upoważaniające osoby lub osobę do podpisania umowy w sprawie udzielenia zamówienia publicznego w imieniu wykonawcy lub w imieniu wykonawców wspólnie ubiegających się o udzielenie zamówienia publicznego,</w:t>
      </w:r>
    </w:p>
    <w:p w14:paraId="7D81215B" w14:textId="75E40C50" w:rsidR="00314D6E" w:rsidRPr="009E4770" w:rsidRDefault="00314D6E" w:rsidP="00D93EDA">
      <w:pPr>
        <w:numPr>
          <w:ilvl w:val="1"/>
          <w:numId w:val="7"/>
        </w:numPr>
        <w:tabs>
          <w:tab w:val="left" w:pos="721"/>
        </w:tabs>
        <w:spacing w:line="276" w:lineRule="auto"/>
        <w:ind w:left="721" w:hanging="361"/>
        <w:rPr>
          <w:rFonts w:ascii="Arial" w:eastAsia="Arial" w:hAnsi="Arial" w:cs="Arial"/>
          <w:sz w:val="22"/>
          <w:szCs w:val="22"/>
        </w:rPr>
      </w:pPr>
      <w:r w:rsidRPr="009E4770">
        <w:rPr>
          <w:rFonts w:ascii="Arial" w:eastAsia="Arial" w:hAnsi="Arial" w:cs="Arial"/>
          <w:sz w:val="22"/>
          <w:szCs w:val="22"/>
        </w:rPr>
        <w:t>umowy regulującej współpracę wykonaw</w:t>
      </w:r>
      <w:r w:rsidR="0047187A" w:rsidRPr="009E4770">
        <w:rPr>
          <w:rFonts w:ascii="Arial" w:eastAsia="Arial" w:hAnsi="Arial" w:cs="Arial"/>
          <w:sz w:val="22"/>
          <w:szCs w:val="22"/>
        </w:rPr>
        <w:t>ców wspólnie ubiegających się o </w:t>
      </w:r>
      <w:r w:rsidRPr="009E4770">
        <w:rPr>
          <w:rFonts w:ascii="Arial" w:eastAsia="Arial" w:hAnsi="Arial" w:cs="Arial"/>
          <w:sz w:val="22"/>
          <w:szCs w:val="22"/>
        </w:rPr>
        <w:t>zamówienie.</w:t>
      </w:r>
    </w:p>
    <w:p w14:paraId="684E29B8" w14:textId="55E698D2" w:rsidR="00314D6E" w:rsidRPr="009E4770" w:rsidRDefault="00314D6E" w:rsidP="00D93EDA">
      <w:pPr>
        <w:numPr>
          <w:ilvl w:val="0"/>
          <w:numId w:val="7"/>
        </w:numPr>
        <w:tabs>
          <w:tab w:val="left" w:pos="361"/>
        </w:tabs>
        <w:spacing w:line="276" w:lineRule="auto"/>
        <w:ind w:left="361" w:right="20" w:hanging="361"/>
        <w:rPr>
          <w:rFonts w:ascii="Arial" w:eastAsia="Arial" w:hAnsi="Arial" w:cs="Arial"/>
          <w:sz w:val="22"/>
          <w:szCs w:val="22"/>
        </w:rPr>
      </w:pPr>
      <w:r w:rsidRPr="009E4770">
        <w:rPr>
          <w:rFonts w:ascii="Arial" w:eastAsia="Arial" w:hAnsi="Arial" w:cs="Arial"/>
          <w:sz w:val="22"/>
          <w:szCs w:val="22"/>
        </w:rPr>
        <w:t>Wybrany wykonawca zostanie powiadomiony o miejscu i terminie zawarcia umowy jak również o wszelkich ewentualnych dodatkowych formalnościach, jakie winny zostać dopełnione w celu zawarcia umowy.</w:t>
      </w:r>
    </w:p>
    <w:p w14:paraId="2EC59B98" w14:textId="29EE0BCF" w:rsidR="00314D6E" w:rsidRPr="009E4770" w:rsidRDefault="00314D6E" w:rsidP="00D93EDA">
      <w:pPr>
        <w:pStyle w:val="Nagwek1"/>
        <w:numPr>
          <w:ilvl w:val="0"/>
          <w:numId w:val="29"/>
        </w:numPr>
        <w:ind w:left="357" w:hanging="357"/>
        <w:rPr>
          <w:rFonts w:eastAsia="Arial" w:cs="Arial"/>
          <w:szCs w:val="22"/>
        </w:rPr>
      </w:pPr>
      <w:r w:rsidRPr="009E4770">
        <w:rPr>
          <w:rFonts w:eastAsia="Arial" w:cs="Arial"/>
          <w:szCs w:val="22"/>
        </w:rPr>
        <w:t>Pozostałe informacje niezbędne dla prowadzonego postępowania</w:t>
      </w:r>
    </w:p>
    <w:p w14:paraId="003A7B1F" w14:textId="02831489" w:rsidR="00314D6E" w:rsidRPr="009E4770" w:rsidRDefault="00314D6E" w:rsidP="00D93EDA">
      <w:pPr>
        <w:numPr>
          <w:ilvl w:val="0"/>
          <w:numId w:val="8"/>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Zamawiający nie wymaga i nie dopuszcza składania ofert wariantowych.</w:t>
      </w:r>
    </w:p>
    <w:p w14:paraId="20D88B03" w14:textId="5799F892" w:rsidR="00314D6E" w:rsidRPr="009E4770" w:rsidRDefault="00314D6E" w:rsidP="00D93EDA">
      <w:pPr>
        <w:numPr>
          <w:ilvl w:val="0"/>
          <w:numId w:val="8"/>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Zamawiający nie prowadzi postępowania w celu zawarcia umowy ramowej.</w:t>
      </w:r>
    </w:p>
    <w:p w14:paraId="5D65C367" w14:textId="21F99E16" w:rsidR="00314D6E" w:rsidRPr="009E4770" w:rsidRDefault="0047187A" w:rsidP="00D93EDA">
      <w:pPr>
        <w:numPr>
          <w:ilvl w:val="0"/>
          <w:numId w:val="8"/>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 xml:space="preserve">Zamawiający nie wymaga odbycia przez wykonawcę wizji lokalnej lub </w:t>
      </w:r>
      <w:r w:rsidR="00314D6E" w:rsidRPr="009E4770">
        <w:rPr>
          <w:rFonts w:ascii="Arial" w:eastAsia="Arial" w:hAnsi="Arial" w:cs="Arial"/>
          <w:sz w:val="22"/>
          <w:szCs w:val="22"/>
        </w:rPr>
        <w:t>sprawdzenia</w:t>
      </w:r>
      <w:r w:rsidRPr="009E4770">
        <w:rPr>
          <w:rFonts w:ascii="Arial" w:eastAsia="Arial" w:hAnsi="Arial" w:cs="Arial"/>
          <w:sz w:val="22"/>
          <w:szCs w:val="22"/>
        </w:rPr>
        <w:t xml:space="preserve"> dokumentów niezbędnych do realizacji zamówienia dostępnych na </w:t>
      </w:r>
      <w:r w:rsidR="00314D6E" w:rsidRPr="009E4770">
        <w:rPr>
          <w:rFonts w:ascii="Arial" w:eastAsia="Arial" w:hAnsi="Arial" w:cs="Arial"/>
          <w:sz w:val="22"/>
          <w:szCs w:val="22"/>
        </w:rPr>
        <w:t>miejscu</w:t>
      </w:r>
      <w:r w:rsidRPr="009E4770">
        <w:rPr>
          <w:rFonts w:ascii="Arial" w:eastAsia="Arial" w:hAnsi="Arial" w:cs="Arial"/>
          <w:sz w:val="22"/>
          <w:szCs w:val="22"/>
        </w:rPr>
        <w:t xml:space="preserve"> u </w:t>
      </w:r>
      <w:r w:rsidR="00314D6E" w:rsidRPr="009E4770">
        <w:rPr>
          <w:rFonts w:ascii="Arial" w:eastAsia="Arial" w:hAnsi="Arial" w:cs="Arial"/>
          <w:sz w:val="22"/>
          <w:szCs w:val="22"/>
        </w:rPr>
        <w:t>Zamawiającego.</w:t>
      </w:r>
    </w:p>
    <w:p w14:paraId="53B90A0D" w14:textId="3A7F724B" w:rsidR="00314D6E" w:rsidRPr="009E4770" w:rsidRDefault="00314D6E" w:rsidP="00D93EDA">
      <w:pPr>
        <w:numPr>
          <w:ilvl w:val="0"/>
          <w:numId w:val="9"/>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Zamawiający nie przewiduje rozliczania w walutach obcych, rozliczenia będą dokonywane</w:t>
      </w:r>
      <w:r w:rsidR="0047187A" w:rsidRPr="009E4770">
        <w:rPr>
          <w:rFonts w:ascii="Arial" w:eastAsia="Arial" w:hAnsi="Arial" w:cs="Arial"/>
          <w:sz w:val="22"/>
          <w:szCs w:val="22"/>
        </w:rPr>
        <w:t xml:space="preserve"> w </w:t>
      </w:r>
      <w:r w:rsidRPr="009E4770">
        <w:rPr>
          <w:rFonts w:ascii="Arial" w:eastAsia="Arial" w:hAnsi="Arial" w:cs="Arial"/>
          <w:sz w:val="22"/>
          <w:szCs w:val="22"/>
        </w:rPr>
        <w:t>złotych polskich.</w:t>
      </w:r>
    </w:p>
    <w:p w14:paraId="70026128" w14:textId="0753A470" w:rsidR="00314D6E" w:rsidRPr="009E4770" w:rsidRDefault="00314D6E" w:rsidP="00D93EDA">
      <w:pPr>
        <w:numPr>
          <w:ilvl w:val="0"/>
          <w:numId w:val="9"/>
        </w:numPr>
        <w:tabs>
          <w:tab w:val="left" w:pos="361"/>
        </w:tabs>
        <w:spacing w:line="276" w:lineRule="auto"/>
        <w:ind w:left="361" w:right="20" w:hanging="361"/>
        <w:rPr>
          <w:rFonts w:ascii="Arial" w:eastAsia="Arial" w:hAnsi="Arial" w:cs="Arial"/>
          <w:sz w:val="22"/>
          <w:szCs w:val="22"/>
        </w:rPr>
      </w:pPr>
      <w:r w:rsidRPr="009E4770">
        <w:rPr>
          <w:rFonts w:ascii="Arial" w:eastAsia="Arial" w:hAnsi="Arial" w:cs="Arial"/>
          <w:sz w:val="22"/>
          <w:szCs w:val="22"/>
        </w:rPr>
        <w:lastRenderedPageBreak/>
        <w:t>Zamawiający nie przewiduje wyboru najkorzystniejszej oferty z zastosowaniem aukcji elektronicznej.</w:t>
      </w:r>
    </w:p>
    <w:p w14:paraId="51281C1E" w14:textId="2769A62C" w:rsidR="00314D6E" w:rsidRPr="009E4770" w:rsidRDefault="00314D6E" w:rsidP="00D93EDA">
      <w:pPr>
        <w:numPr>
          <w:ilvl w:val="0"/>
          <w:numId w:val="9"/>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Zamawiający nie przewiduje zwrotu kosztów udziału w postępowaniu.</w:t>
      </w:r>
    </w:p>
    <w:p w14:paraId="0ACB8F28" w14:textId="77777777" w:rsidR="00314D6E" w:rsidRPr="009E4770" w:rsidRDefault="00314D6E" w:rsidP="00D93EDA">
      <w:pPr>
        <w:numPr>
          <w:ilvl w:val="0"/>
          <w:numId w:val="9"/>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Zamawiający informuje, że jeżeli przewiduje wymagania w zakresie:</w:t>
      </w:r>
    </w:p>
    <w:p w14:paraId="141F4F4C" w14:textId="3F8C3D5F" w:rsidR="00314D6E" w:rsidRPr="009E4770" w:rsidRDefault="00314D6E" w:rsidP="00D93EDA">
      <w:pPr>
        <w:numPr>
          <w:ilvl w:val="0"/>
          <w:numId w:val="10"/>
        </w:numPr>
        <w:tabs>
          <w:tab w:val="left" w:pos="721"/>
        </w:tabs>
        <w:spacing w:line="276" w:lineRule="auto"/>
        <w:ind w:left="721" w:right="20" w:hanging="361"/>
        <w:rPr>
          <w:rFonts w:ascii="Arial" w:eastAsia="Arial" w:hAnsi="Arial" w:cs="Arial"/>
          <w:sz w:val="22"/>
          <w:szCs w:val="22"/>
        </w:rPr>
      </w:pPr>
      <w:r w:rsidRPr="009E4770">
        <w:rPr>
          <w:rFonts w:ascii="Arial" w:eastAsia="Arial" w:hAnsi="Arial" w:cs="Arial"/>
          <w:sz w:val="22"/>
          <w:szCs w:val="22"/>
        </w:rPr>
        <w:t>zatrudnienia na podstawie stosunku pracy, w okolicznościach, o których mowa w art. 95 ustawy,</w:t>
      </w:r>
    </w:p>
    <w:p w14:paraId="6161BCD1" w14:textId="57EFA149" w:rsidR="00314D6E" w:rsidRPr="009E4770" w:rsidRDefault="00314D6E" w:rsidP="00D93EDA">
      <w:pPr>
        <w:numPr>
          <w:ilvl w:val="0"/>
          <w:numId w:val="10"/>
        </w:numPr>
        <w:tabs>
          <w:tab w:val="left" w:pos="721"/>
        </w:tabs>
        <w:spacing w:line="276" w:lineRule="auto"/>
        <w:ind w:left="721" w:hanging="361"/>
        <w:rPr>
          <w:rFonts w:ascii="Arial" w:eastAsia="Arial" w:hAnsi="Arial" w:cs="Arial"/>
          <w:sz w:val="22"/>
          <w:szCs w:val="22"/>
        </w:rPr>
      </w:pPr>
      <w:r w:rsidRPr="009E4770">
        <w:rPr>
          <w:rFonts w:ascii="Arial" w:eastAsia="Arial" w:hAnsi="Arial" w:cs="Arial"/>
          <w:sz w:val="22"/>
          <w:szCs w:val="22"/>
        </w:rPr>
        <w:t>zatrudnienia osób, o których mowa w art. 96 ust. 2 pkt 2 ustawy,</w:t>
      </w:r>
    </w:p>
    <w:p w14:paraId="159FB322" w14:textId="48223E20" w:rsidR="00314D6E" w:rsidRPr="009E4770" w:rsidRDefault="00314D6E" w:rsidP="00D93EDA">
      <w:pPr>
        <w:numPr>
          <w:ilvl w:val="0"/>
          <w:numId w:val="10"/>
        </w:numPr>
        <w:tabs>
          <w:tab w:val="left" w:pos="721"/>
        </w:tabs>
        <w:spacing w:line="276" w:lineRule="auto"/>
        <w:ind w:left="721" w:hanging="361"/>
        <w:rPr>
          <w:rFonts w:ascii="Arial" w:eastAsia="Arial" w:hAnsi="Arial" w:cs="Arial"/>
          <w:sz w:val="22"/>
          <w:szCs w:val="22"/>
        </w:rPr>
      </w:pPr>
      <w:r w:rsidRPr="009E4770">
        <w:rPr>
          <w:rFonts w:ascii="Arial" w:eastAsia="Arial" w:hAnsi="Arial" w:cs="Arial"/>
          <w:sz w:val="22"/>
          <w:szCs w:val="22"/>
        </w:rPr>
        <w:t>możliwości ubiegania się o udzielenie zamówienia wyłącznie przez wykonawców,</w:t>
      </w:r>
      <w:r w:rsidR="0047187A" w:rsidRPr="009E4770">
        <w:rPr>
          <w:rFonts w:ascii="Arial" w:eastAsia="Arial" w:hAnsi="Arial" w:cs="Arial"/>
          <w:sz w:val="22"/>
          <w:szCs w:val="22"/>
        </w:rPr>
        <w:t xml:space="preserve"> o </w:t>
      </w:r>
      <w:r w:rsidRPr="009E4770">
        <w:rPr>
          <w:rFonts w:ascii="Arial" w:eastAsia="Arial" w:hAnsi="Arial" w:cs="Arial"/>
          <w:sz w:val="22"/>
          <w:szCs w:val="22"/>
        </w:rPr>
        <w:t>których mowa w art. 94 ustawy,</w:t>
      </w:r>
    </w:p>
    <w:p w14:paraId="049A71D2" w14:textId="65CAEAE5" w:rsidR="00314D6E" w:rsidRPr="009E4770" w:rsidRDefault="00314D6E" w:rsidP="00D93EDA">
      <w:pPr>
        <w:spacing w:line="276" w:lineRule="auto"/>
        <w:ind w:left="361"/>
        <w:rPr>
          <w:rFonts w:ascii="Arial" w:eastAsia="Arial" w:hAnsi="Arial" w:cs="Arial"/>
          <w:sz w:val="22"/>
          <w:szCs w:val="22"/>
        </w:rPr>
      </w:pPr>
      <w:r w:rsidRPr="009E4770">
        <w:rPr>
          <w:rFonts w:ascii="Arial" w:eastAsia="Arial" w:hAnsi="Arial" w:cs="Arial"/>
          <w:sz w:val="22"/>
          <w:szCs w:val="22"/>
        </w:rPr>
        <w:t>to wymagania te zostały zamieszczone w opisi</w:t>
      </w:r>
      <w:r w:rsidR="0047187A" w:rsidRPr="009E4770">
        <w:rPr>
          <w:rFonts w:ascii="Arial" w:eastAsia="Arial" w:hAnsi="Arial" w:cs="Arial"/>
          <w:sz w:val="22"/>
          <w:szCs w:val="22"/>
        </w:rPr>
        <w:t>e przedmiotu zamówienia w pkt. 4 swz.</w:t>
      </w:r>
    </w:p>
    <w:p w14:paraId="782E010E" w14:textId="14A73908" w:rsidR="00314D6E" w:rsidRPr="009E4770" w:rsidRDefault="00314D6E" w:rsidP="00D93EDA">
      <w:pPr>
        <w:numPr>
          <w:ilvl w:val="0"/>
          <w:numId w:val="11"/>
        </w:numPr>
        <w:tabs>
          <w:tab w:val="left" w:pos="361"/>
        </w:tabs>
        <w:spacing w:line="276" w:lineRule="auto"/>
        <w:ind w:left="361" w:right="20" w:hanging="361"/>
        <w:rPr>
          <w:rFonts w:ascii="Arial" w:eastAsia="Arial" w:hAnsi="Arial" w:cs="Arial"/>
          <w:sz w:val="22"/>
          <w:szCs w:val="22"/>
        </w:rPr>
      </w:pPr>
      <w:r w:rsidRPr="009E4770">
        <w:rPr>
          <w:rFonts w:ascii="Arial" w:eastAsia="Arial" w:hAnsi="Arial" w:cs="Arial"/>
          <w:sz w:val="22"/>
          <w:szCs w:val="22"/>
        </w:rPr>
        <w:t>Zamawiający nie zastrzega obowiązku osobistego wykonania przez wykonawcę kluczowych zadań, zgodnie z art. 60 i art. 121 ustawy.</w:t>
      </w:r>
    </w:p>
    <w:p w14:paraId="3F95E1A9" w14:textId="53AD2162" w:rsidR="00314D6E" w:rsidRPr="009E4770" w:rsidRDefault="00314D6E" w:rsidP="00D93EDA">
      <w:pPr>
        <w:numPr>
          <w:ilvl w:val="0"/>
          <w:numId w:val="11"/>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Zamawiający nie wymaga i nie dopuszcza złożenia ofert w postaci katalogów elektronicznych lub dołączenia katalogów elektronicznych do oferty, w sytuacji określonej w art. 93 ustawy.</w:t>
      </w:r>
    </w:p>
    <w:p w14:paraId="165B66BD" w14:textId="632867ED" w:rsidR="00314D6E" w:rsidRPr="009E4770" w:rsidRDefault="00314D6E" w:rsidP="00D93EDA">
      <w:pPr>
        <w:numPr>
          <w:ilvl w:val="0"/>
          <w:numId w:val="11"/>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Wykonawca może powierzyć wykonanie części zamówienia podwykonawcy. Zamawiający nie wymaga wskazania przez wykonawcę, w ofercie, części zamówienia, których wykonanie zamierza powierzyć podwykonawcom, ani podania nazw ewentualnych podwykonawców, jeżeli są już znani.</w:t>
      </w:r>
    </w:p>
    <w:p w14:paraId="325B8F79" w14:textId="5BAC3852" w:rsidR="00314D6E" w:rsidRPr="009E4770" w:rsidRDefault="00314D6E" w:rsidP="00D93EDA">
      <w:pPr>
        <w:pStyle w:val="Nagwek1"/>
        <w:numPr>
          <w:ilvl w:val="0"/>
          <w:numId w:val="29"/>
        </w:numPr>
        <w:ind w:left="357" w:hanging="357"/>
        <w:rPr>
          <w:rFonts w:eastAsia="Arial" w:cs="Arial"/>
          <w:szCs w:val="22"/>
        </w:rPr>
      </w:pPr>
      <w:r w:rsidRPr="009E4770">
        <w:rPr>
          <w:rFonts w:eastAsia="Arial" w:cs="Arial"/>
          <w:szCs w:val="22"/>
        </w:rPr>
        <w:t>Informacje dotyczące przetwarzania danych osobowych zgodnie z RODO:</w:t>
      </w:r>
    </w:p>
    <w:p w14:paraId="619ADFFD" w14:textId="1B7EED17" w:rsidR="00314D6E" w:rsidRPr="009E4770" w:rsidRDefault="00314D6E" w:rsidP="00D93EDA">
      <w:pPr>
        <w:tabs>
          <w:tab w:val="left" w:pos="341"/>
        </w:tabs>
        <w:spacing w:line="276" w:lineRule="auto"/>
        <w:ind w:left="1"/>
        <w:rPr>
          <w:rFonts w:ascii="Arial" w:eastAsia="Arial" w:hAnsi="Arial" w:cs="Arial"/>
          <w:sz w:val="22"/>
          <w:szCs w:val="22"/>
        </w:rPr>
      </w:pPr>
      <w:r w:rsidRPr="009E4770">
        <w:rPr>
          <w:rFonts w:ascii="Arial" w:eastAsia="Arial" w:hAnsi="Arial" w:cs="Arial"/>
          <w:sz w:val="22"/>
          <w:szCs w:val="22"/>
        </w:rPr>
        <w:t>1.</w:t>
      </w:r>
      <w:r w:rsidRPr="009E4770">
        <w:rPr>
          <w:rFonts w:ascii="Arial" w:hAnsi="Arial" w:cs="Arial"/>
          <w:sz w:val="22"/>
          <w:szCs w:val="22"/>
        </w:rPr>
        <w:tab/>
      </w:r>
      <w:r w:rsidRPr="009E4770">
        <w:rPr>
          <w:rFonts w:ascii="Arial" w:eastAsia="Arial" w:hAnsi="Arial" w:cs="Arial"/>
          <w:sz w:val="22"/>
          <w:szCs w:val="22"/>
        </w:rPr>
        <w:t>Klauzule informacyjne z art. 13 i</w:t>
      </w:r>
      <w:r w:rsidR="00476A9D" w:rsidRPr="009E4770">
        <w:rPr>
          <w:rFonts w:ascii="Arial" w:eastAsia="Arial" w:hAnsi="Arial" w:cs="Arial"/>
          <w:sz w:val="22"/>
          <w:szCs w:val="22"/>
        </w:rPr>
        <w:t xml:space="preserve"> 14 RODO ujęte są w załączni</w:t>
      </w:r>
      <w:r w:rsidR="00816C12" w:rsidRPr="009E4770">
        <w:rPr>
          <w:rFonts w:ascii="Arial" w:eastAsia="Arial" w:hAnsi="Arial" w:cs="Arial"/>
          <w:sz w:val="22"/>
          <w:szCs w:val="22"/>
        </w:rPr>
        <w:t>kach</w:t>
      </w:r>
      <w:r w:rsidRPr="009E4770">
        <w:rPr>
          <w:rFonts w:ascii="Arial" w:eastAsia="Arial" w:hAnsi="Arial" w:cs="Arial"/>
          <w:sz w:val="22"/>
          <w:szCs w:val="22"/>
        </w:rPr>
        <w:t xml:space="preserve"> nr </w:t>
      </w:r>
      <w:r w:rsidR="00816C12" w:rsidRPr="009E4770">
        <w:rPr>
          <w:rFonts w:ascii="Arial" w:eastAsia="Arial" w:hAnsi="Arial" w:cs="Arial"/>
          <w:sz w:val="22"/>
          <w:szCs w:val="22"/>
        </w:rPr>
        <w:t xml:space="preserve">1A i 1B </w:t>
      </w:r>
      <w:r w:rsidRPr="009E4770">
        <w:rPr>
          <w:rFonts w:ascii="Arial" w:eastAsia="Arial" w:hAnsi="Arial" w:cs="Arial"/>
          <w:sz w:val="22"/>
          <w:szCs w:val="22"/>
        </w:rPr>
        <w:t>do swz.</w:t>
      </w:r>
    </w:p>
    <w:p w14:paraId="60A2FB97" w14:textId="13888D98" w:rsidR="00314D6E" w:rsidRPr="009E4770" w:rsidRDefault="00314D6E" w:rsidP="00D93EDA">
      <w:pPr>
        <w:tabs>
          <w:tab w:val="left" w:pos="341"/>
        </w:tabs>
        <w:spacing w:line="276" w:lineRule="auto"/>
        <w:ind w:left="361" w:right="20" w:hanging="359"/>
        <w:rPr>
          <w:rFonts w:ascii="Arial" w:eastAsia="Arial" w:hAnsi="Arial" w:cs="Arial"/>
          <w:sz w:val="22"/>
          <w:szCs w:val="22"/>
        </w:rPr>
      </w:pPr>
      <w:r w:rsidRPr="009E4770">
        <w:rPr>
          <w:rFonts w:ascii="Arial" w:eastAsia="Arial" w:hAnsi="Arial" w:cs="Arial"/>
          <w:sz w:val="22"/>
          <w:szCs w:val="22"/>
        </w:rPr>
        <w:t>2.</w:t>
      </w:r>
      <w:r w:rsidRPr="009E4770">
        <w:rPr>
          <w:rFonts w:ascii="Arial" w:hAnsi="Arial" w:cs="Arial"/>
          <w:sz w:val="22"/>
          <w:szCs w:val="22"/>
        </w:rPr>
        <w:tab/>
      </w:r>
      <w:r w:rsidRPr="009E4770">
        <w:rPr>
          <w:rFonts w:ascii="Arial" w:eastAsia="Arial" w:hAnsi="Arial" w:cs="Arial"/>
          <w:sz w:val="22"/>
          <w:szCs w:val="22"/>
        </w:rPr>
        <w:t xml:space="preserve">Zamawiający wymaga złożenia przez Wykonawcę wraz z ofertą oświadczenia o wypełnieniu obowiązków informacyjnych, przewidzianych w </w:t>
      </w:r>
      <w:r w:rsidR="0077180B">
        <w:rPr>
          <w:rFonts w:ascii="Arial" w:eastAsia="Arial" w:hAnsi="Arial" w:cs="Arial"/>
          <w:sz w:val="22"/>
          <w:szCs w:val="22"/>
        </w:rPr>
        <w:t>art. 13 oraz jeśli dotyczy art. </w:t>
      </w:r>
      <w:r w:rsidRPr="009E4770">
        <w:rPr>
          <w:rFonts w:ascii="Arial" w:eastAsia="Arial" w:hAnsi="Arial" w:cs="Arial"/>
          <w:sz w:val="22"/>
          <w:szCs w:val="22"/>
        </w:rPr>
        <w:t xml:space="preserve">14 RODO – oświadczenie </w:t>
      </w:r>
      <w:r w:rsidR="0047187A" w:rsidRPr="009E4770">
        <w:rPr>
          <w:rFonts w:ascii="Arial" w:eastAsia="Arial" w:hAnsi="Arial" w:cs="Arial"/>
          <w:sz w:val="22"/>
          <w:szCs w:val="22"/>
        </w:rPr>
        <w:t>jest ujęte w Formularzu oferty.</w:t>
      </w:r>
    </w:p>
    <w:p w14:paraId="3829ECC3" w14:textId="44985189" w:rsidR="00314D6E" w:rsidRPr="009E4770" w:rsidRDefault="00314D6E" w:rsidP="00D93EDA">
      <w:pPr>
        <w:pStyle w:val="Nagwek1"/>
        <w:numPr>
          <w:ilvl w:val="0"/>
          <w:numId w:val="29"/>
        </w:numPr>
        <w:ind w:left="357" w:hanging="357"/>
        <w:rPr>
          <w:rFonts w:eastAsia="Arial" w:cs="Arial"/>
          <w:szCs w:val="22"/>
        </w:rPr>
      </w:pPr>
      <w:r w:rsidRPr="009E4770">
        <w:rPr>
          <w:rFonts w:eastAsia="Arial" w:cs="Arial"/>
          <w:szCs w:val="22"/>
        </w:rPr>
        <w:t>Pouczenie o środkach ochrony prawnej przysługujących wykonawcy</w:t>
      </w:r>
    </w:p>
    <w:p w14:paraId="5647D1A5" w14:textId="041030EB" w:rsidR="00314D6E" w:rsidRPr="009E4770" w:rsidRDefault="00314D6E" w:rsidP="00D93EDA">
      <w:pPr>
        <w:numPr>
          <w:ilvl w:val="0"/>
          <w:numId w:val="12"/>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Wykonawcy oraz innemu podmiotowi, jeżeli ma lub miał interes w uzyskaniu zamówienia oraz poniósł lub może ponieść szkodę w wyniku naruszenia przez Zamawiającego przepisów ustawy przysługują środki ochrony prawnej.</w:t>
      </w:r>
    </w:p>
    <w:p w14:paraId="3DB81150" w14:textId="0B4FE98A" w:rsidR="00314D6E" w:rsidRPr="009E4770" w:rsidRDefault="00314D6E" w:rsidP="00D93EDA">
      <w:pPr>
        <w:numPr>
          <w:ilvl w:val="0"/>
          <w:numId w:val="12"/>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2AD5148F" w14:textId="0233D799" w:rsidR="00314D6E" w:rsidRPr="009E4770" w:rsidRDefault="00314D6E" w:rsidP="00D93EDA">
      <w:pPr>
        <w:numPr>
          <w:ilvl w:val="0"/>
          <w:numId w:val="12"/>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Przepisy dotyczące środków ochrony prawnej są określone w dziale IX ustawy.</w:t>
      </w:r>
    </w:p>
    <w:p w14:paraId="67DDF136" w14:textId="055E38D5" w:rsidR="00314D6E" w:rsidRPr="009E4770" w:rsidRDefault="00314D6E" w:rsidP="00D93EDA">
      <w:pPr>
        <w:numPr>
          <w:ilvl w:val="0"/>
          <w:numId w:val="12"/>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w:t>
      </w:r>
    </w:p>
    <w:p w14:paraId="78BE9AF3" w14:textId="610B29C8" w:rsidR="004D6BEA" w:rsidRPr="009E4770" w:rsidRDefault="00314D6E" w:rsidP="00D93EDA">
      <w:pPr>
        <w:numPr>
          <w:ilvl w:val="0"/>
          <w:numId w:val="12"/>
        </w:numPr>
        <w:tabs>
          <w:tab w:val="left" w:pos="361"/>
        </w:tabs>
        <w:spacing w:line="276" w:lineRule="auto"/>
        <w:ind w:left="361" w:hanging="361"/>
        <w:rPr>
          <w:rFonts w:ascii="Arial" w:eastAsia="Arial" w:hAnsi="Arial" w:cs="Arial"/>
          <w:sz w:val="22"/>
          <w:szCs w:val="22"/>
        </w:rPr>
      </w:pPr>
      <w:r w:rsidRPr="009E4770">
        <w:rPr>
          <w:rFonts w:ascii="Arial" w:eastAsia="Arial" w:hAnsi="Arial" w:cs="Arial"/>
          <w:sz w:val="22"/>
          <w:szCs w:val="22"/>
        </w:rPr>
        <w:t>Na orzeczenie Izby oraz postanowienie Prezesa Izby, o którym mowa w art. 519 ust. 1 ustawy, stronom oraz uczestnikom postępowania odwoławczego przysługuje skarga do sądu.</w:t>
      </w:r>
    </w:p>
    <w:p w14:paraId="2A760920" w14:textId="77777777" w:rsidR="00314D6E" w:rsidRPr="009E4770" w:rsidRDefault="00314D6E" w:rsidP="00D93EDA">
      <w:pPr>
        <w:pStyle w:val="Nagwek1"/>
        <w:numPr>
          <w:ilvl w:val="0"/>
          <w:numId w:val="0"/>
        </w:numPr>
        <w:ind w:left="357" w:hanging="357"/>
        <w:rPr>
          <w:rFonts w:eastAsia="Arial" w:cs="Arial"/>
          <w:szCs w:val="22"/>
        </w:rPr>
      </w:pPr>
      <w:r w:rsidRPr="009E4770">
        <w:rPr>
          <w:rFonts w:eastAsia="Arial" w:cs="Arial"/>
          <w:szCs w:val="22"/>
        </w:rPr>
        <w:lastRenderedPageBreak/>
        <w:t>Załączniki do swz:</w:t>
      </w:r>
    </w:p>
    <w:p w14:paraId="44F890BF" w14:textId="65761EF6" w:rsidR="00816C12" w:rsidRPr="009E4770" w:rsidRDefault="00816C12" w:rsidP="00D93EDA">
      <w:pPr>
        <w:spacing w:line="276" w:lineRule="auto"/>
        <w:ind w:left="2127" w:hanging="2127"/>
        <w:rPr>
          <w:rFonts w:ascii="Arial" w:hAnsi="Arial" w:cs="Arial"/>
          <w:sz w:val="22"/>
          <w:szCs w:val="22"/>
        </w:rPr>
      </w:pPr>
      <w:r w:rsidRPr="009E4770">
        <w:rPr>
          <w:rFonts w:ascii="Arial" w:hAnsi="Arial" w:cs="Arial"/>
          <w:sz w:val="22"/>
          <w:szCs w:val="22"/>
        </w:rPr>
        <w:t>Załącznik nr 1</w:t>
      </w:r>
      <w:r w:rsidR="00CB6727" w:rsidRPr="009E4770">
        <w:rPr>
          <w:rFonts w:ascii="Arial" w:hAnsi="Arial" w:cs="Arial"/>
          <w:sz w:val="22"/>
          <w:szCs w:val="22"/>
        </w:rPr>
        <w:t>A i 1</w:t>
      </w:r>
      <w:r w:rsidRPr="009E4770">
        <w:rPr>
          <w:rFonts w:ascii="Arial" w:hAnsi="Arial" w:cs="Arial"/>
          <w:sz w:val="22"/>
          <w:szCs w:val="22"/>
        </w:rPr>
        <w:t>B</w:t>
      </w:r>
      <w:r w:rsidRPr="009E4770">
        <w:rPr>
          <w:rFonts w:ascii="Arial" w:hAnsi="Arial" w:cs="Arial"/>
          <w:sz w:val="22"/>
          <w:szCs w:val="22"/>
        </w:rPr>
        <w:tab/>
      </w:r>
      <w:r w:rsidR="00793B9A" w:rsidRPr="009E4770">
        <w:rPr>
          <w:rFonts w:ascii="Arial" w:hAnsi="Arial" w:cs="Arial"/>
          <w:sz w:val="22"/>
          <w:szCs w:val="22"/>
        </w:rPr>
        <w:tab/>
      </w:r>
      <w:r w:rsidRPr="009E4770">
        <w:rPr>
          <w:rFonts w:ascii="Arial" w:hAnsi="Arial" w:cs="Arial"/>
          <w:sz w:val="22"/>
          <w:szCs w:val="22"/>
        </w:rPr>
        <w:t>Klauzule informacyjne z art. 13 i art. 14 RODO</w:t>
      </w:r>
    </w:p>
    <w:p w14:paraId="0ED5CABA" w14:textId="101DE36E" w:rsidR="00816C12" w:rsidRPr="009E4770" w:rsidRDefault="00816C12" w:rsidP="00D93EDA">
      <w:pPr>
        <w:spacing w:line="276" w:lineRule="auto"/>
        <w:ind w:left="2835" w:hanging="2835"/>
        <w:rPr>
          <w:rFonts w:ascii="Arial" w:hAnsi="Arial" w:cs="Arial"/>
          <w:sz w:val="22"/>
          <w:szCs w:val="22"/>
        </w:rPr>
      </w:pPr>
      <w:r w:rsidRPr="009E4770">
        <w:rPr>
          <w:rFonts w:ascii="Arial" w:hAnsi="Arial" w:cs="Arial"/>
          <w:sz w:val="22"/>
          <w:szCs w:val="22"/>
        </w:rPr>
        <w:t>Załącznik nr 1C</w:t>
      </w:r>
      <w:r w:rsidR="00CB6727" w:rsidRPr="009E4770">
        <w:rPr>
          <w:rFonts w:ascii="Arial" w:hAnsi="Arial" w:cs="Arial"/>
          <w:sz w:val="22"/>
          <w:szCs w:val="22"/>
        </w:rPr>
        <w:t>a, 1Cb</w:t>
      </w:r>
      <w:r w:rsidR="00C315B5">
        <w:rPr>
          <w:rFonts w:ascii="Arial" w:hAnsi="Arial" w:cs="Arial"/>
          <w:sz w:val="22"/>
          <w:szCs w:val="22"/>
        </w:rPr>
        <w:tab/>
      </w:r>
      <w:r w:rsidRPr="009E4770">
        <w:rPr>
          <w:rFonts w:ascii="Arial" w:hAnsi="Arial" w:cs="Arial"/>
          <w:sz w:val="22"/>
          <w:szCs w:val="22"/>
        </w:rPr>
        <w:t>Projektowane postanowienia umowy w sprawie zamówienia publicznego, które zostaną wprowadzone do umowy w sprawie zamówienia publicznego – wzór umowy</w:t>
      </w:r>
      <w:r w:rsidR="00C672EA" w:rsidRPr="009E4770">
        <w:rPr>
          <w:rFonts w:ascii="Arial" w:hAnsi="Arial" w:cs="Arial"/>
          <w:sz w:val="22"/>
          <w:szCs w:val="22"/>
        </w:rPr>
        <w:t xml:space="preserve"> </w:t>
      </w:r>
      <w:r w:rsidR="00C315B5">
        <w:rPr>
          <w:rFonts w:ascii="Arial" w:hAnsi="Arial" w:cs="Arial"/>
          <w:sz w:val="22"/>
          <w:szCs w:val="22"/>
        </w:rPr>
        <w:t>dla cz. 1 i/lub 2</w:t>
      </w:r>
    </w:p>
    <w:p w14:paraId="42E2FC3A" w14:textId="7699F1EC" w:rsidR="009E0185" w:rsidRPr="009E4770" w:rsidRDefault="009E0185" w:rsidP="00D93EDA">
      <w:pPr>
        <w:spacing w:line="276" w:lineRule="auto"/>
        <w:ind w:left="2835" w:hanging="2835"/>
        <w:rPr>
          <w:rFonts w:ascii="Arial" w:hAnsi="Arial" w:cs="Arial"/>
          <w:sz w:val="22"/>
          <w:szCs w:val="22"/>
        </w:rPr>
      </w:pPr>
      <w:r w:rsidRPr="009E4770">
        <w:rPr>
          <w:rFonts w:ascii="Arial" w:hAnsi="Arial" w:cs="Arial"/>
          <w:sz w:val="22"/>
          <w:szCs w:val="22"/>
        </w:rPr>
        <w:t>Załącznik nr 1D</w:t>
      </w:r>
      <w:r w:rsidR="00C315B5">
        <w:rPr>
          <w:rFonts w:ascii="Arial" w:hAnsi="Arial" w:cs="Arial"/>
          <w:sz w:val="22"/>
          <w:szCs w:val="22"/>
        </w:rPr>
        <w:t>a, 1Db</w:t>
      </w:r>
      <w:r w:rsidR="00C262BF" w:rsidRPr="009E4770">
        <w:rPr>
          <w:rFonts w:ascii="Arial" w:hAnsi="Arial" w:cs="Arial"/>
          <w:sz w:val="22"/>
          <w:szCs w:val="22"/>
        </w:rPr>
        <w:tab/>
        <w:t>Szczegółowy opis przedmiotu zamówienia (SOPZ)</w:t>
      </w:r>
      <w:r w:rsidR="00C315B5">
        <w:rPr>
          <w:rFonts w:ascii="Arial" w:hAnsi="Arial" w:cs="Arial"/>
          <w:sz w:val="22"/>
          <w:szCs w:val="22"/>
        </w:rPr>
        <w:t xml:space="preserve"> dla cz. 1 i/lub 2</w:t>
      </w:r>
    </w:p>
    <w:p w14:paraId="3305A33A" w14:textId="77777777" w:rsidR="00816C12" w:rsidRPr="009E4770" w:rsidRDefault="00816C12" w:rsidP="00D93EDA">
      <w:pPr>
        <w:spacing w:line="276" w:lineRule="auto"/>
        <w:ind w:left="2835" w:hanging="2835"/>
        <w:rPr>
          <w:rFonts w:ascii="Arial" w:hAnsi="Arial" w:cs="Arial"/>
          <w:sz w:val="22"/>
          <w:szCs w:val="22"/>
        </w:rPr>
      </w:pPr>
      <w:r w:rsidRPr="009E4770">
        <w:rPr>
          <w:rFonts w:ascii="Arial" w:hAnsi="Arial" w:cs="Arial"/>
          <w:sz w:val="22"/>
          <w:szCs w:val="22"/>
        </w:rPr>
        <w:t>Załącznik nr 2</w:t>
      </w:r>
      <w:r w:rsidRPr="009E4770">
        <w:rPr>
          <w:rFonts w:ascii="Arial" w:hAnsi="Arial" w:cs="Arial"/>
          <w:sz w:val="22"/>
          <w:szCs w:val="22"/>
        </w:rPr>
        <w:tab/>
        <w:t>Formularz oferty</w:t>
      </w:r>
    </w:p>
    <w:p w14:paraId="79A4C06D" w14:textId="4C390D5C" w:rsidR="00816C12" w:rsidRPr="009E4770" w:rsidRDefault="00816C12" w:rsidP="00D93EDA">
      <w:pPr>
        <w:spacing w:line="276" w:lineRule="auto"/>
        <w:ind w:left="2835" w:hanging="2835"/>
        <w:rPr>
          <w:rFonts w:ascii="Arial" w:hAnsi="Arial" w:cs="Arial"/>
          <w:sz w:val="22"/>
          <w:szCs w:val="22"/>
        </w:rPr>
      </w:pPr>
      <w:r w:rsidRPr="009E4770">
        <w:rPr>
          <w:rFonts w:ascii="Arial" w:hAnsi="Arial" w:cs="Arial"/>
          <w:sz w:val="22"/>
          <w:szCs w:val="22"/>
        </w:rPr>
        <w:t xml:space="preserve">Załącznik nr 2A </w:t>
      </w:r>
      <w:r w:rsidRPr="009E4770">
        <w:rPr>
          <w:rFonts w:ascii="Arial" w:hAnsi="Arial" w:cs="Arial"/>
          <w:sz w:val="22"/>
          <w:szCs w:val="22"/>
        </w:rPr>
        <w:tab/>
        <w:t xml:space="preserve">Oświadczenie wykonawców wspólnie ubiegających się o udzielenie zamówienia, z którego wynika, które </w:t>
      </w:r>
      <w:r w:rsidR="00DC2D3C" w:rsidRPr="009E4770">
        <w:rPr>
          <w:rFonts w:ascii="Arial" w:hAnsi="Arial" w:cs="Arial"/>
          <w:sz w:val="22"/>
          <w:szCs w:val="22"/>
        </w:rPr>
        <w:t>usługi</w:t>
      </w:r>
      <w:r w:rsidRPr="009E4770">
        <w:rPr>
          <w:rFonts w:ascii="Arial" w:hAnsi="Arial" w:cs="Arial"/>
          <w:sz w:val="22"/>
          <w:szCs w:val="22"/>
        </w:rPr>
        <w:t xml:space="preserve"> wykonają poszczególni wykonawcy</w:t>
      </w:r>
    </w:p>
    <w:p w14:paraId="407711E7" w14:textId="77777777" w:rsidR="00816C12" w:rsidRPr="009E4770" w:rsidRDefault="00816C12" w:rsidP="00D93EDA">
      <w:pPr>
        <w:spacing w:line="276" w:lineRule="auto"/>
        <w:ind w:left="2835" w:hanging="2835"/>
        <w:rPr>
          <w:rFonts w:ascii="Arial" w:hAnsi="Arial" w:cs="Arial"/>
          <w:sz w:val="22"/>
          <w:szCs w:val="22"/>
        </w:rPr>
      </w:pPr>
      <w:r w:rsidRPr="009E4770">
        <w:rPr>
          <w:rFonts w:ascii="Arial" w:hAnsi="Arial" w:cs="Arial"/>
          <w:sz w:val="22"/>
          <w:szCs w:val="22"/>
        </w:rPr>
        <w:t>Załącznik nr 2B</w:t>
      </w:r>
      <w:r w:rsidRPr="009E4770">
        <w:rPr>
          <w:rFonts w:ascii="Arial" w:hAnsi="Arial" w:cs="Arial"/>
          <w:sz w:val="22"/>
          <w:szCs w:val="22"/>
        </w:rPr>
        <w:tab/>
        <w:t>Wzór zobowiązania podmiotu udostępniającego zasoby</w:t>
      </w:r>
    </w:p>
    <w:p w14:paraId="1EA1AFA5" w14:textId="72A3EA8F" w:rsidR="00FD1C65" w:rsidRPr="009E4770" w:rsidRDefault="00FD1C65" w:rsidP="00D93EDA">
      <w:pPr>
        <w:tabs>
          <w:tab w:val="left" w:pos="2265"/>
        </w:tabs>
        <w:spacing w:line="276" w:lineRule="auto"/>
        <w:ind w:left="2835" w:hanging="2835"/>
        <w:rPr>
          <w:rFonts w:ascii="Arial" w:hAnsi="Arial" w:cs="Arial"/>
          <w:sz w:val="22"/>
          <w:szCs w:val="22"/>
        </w:rPr>
      </w:pPr>
      <w:r w:rsidRPr="009E4770">
        <w:rPr>
          <w:rFonts w:ascii="Arial" w:hAnsi="Arial" w:cs="Arial"/>
          <w:sz w:val="22"/>
          <w:szCs w:val="22"/>
        </w:rPr>
        <w:t>Załącznik nr 2C</w:t>
      </w:r>
      <w:r w:rsidRPr="009E4770">
        <w:rPr>
          <w:rFonts w:ascii="Arial" w:hAnsi="Arial" w:cs="Arial"/>
          <w:sz w:val="22"/>
          <w:szCs w:val="22"/>
        </w:rPr>
        <w:tab/>
      </w:r>
      <w:r w:rsidR="00793B9A" w:rsidRPr="009E4770">
        <w:rPr>
          <w:rFonts w:ascii="Arial" w:hAnsi="Arial" w:cs="Arial"/>
          <w:sz w:val="22"/>
          <w:szCs w:val="22"/>
        </w:rPr>
        <w:tab/>
      </w:r>
      <w:r w:rsidRPr="009E4770">
        <w:rPr>
          <w:rFonts w:ascii="Arial" w:hAnsi="Arial" w:cs="Arial"/>
          <w:sz w:val="22"/>
          <w:szCs w:val="22"/>
        </w:rPr>
        <w:t>Oświadczenie o niepodleganiu wykluczeniu na podstawie art. 7 ust. 1 ustawy z dnia 13 kwietnia 2022 r. o szczególnych rozwiązaniach w zakresie przeciwdziałania wspieraniu agresji na Ukrainę oraz służących ochronie bezpieczeństwa narodowego oraz o niepodleganiu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w:t>
      </w:r>
    </w:p>
    <w:p w14:paraId="71B2F2CA" w14:textId="5D3E593C" w:rsidR="00B8291E" w:rsidRPr="009E4770" w:rsidRDefault="00B8291E" w:rsidP="00D93EDA">
      <w:pPr>
        <w:spacing w:line="276" w:lineRule="auto"/>
        <w:ind w:left="2835" w:hanging="2835"/>
        <w:rPr>
          <w:rFonts w:ascii="Arial" w:hAnsi="Arial" w:cs="Arial"/>
          <w:sz w:val="22"/>
          <w:szCs w:val="22"/>
        </w:rPr>
      </w:pPr>
      <w:r w:rsidRPr="009E4770">
        <w:rPr>
          <w:rFonts w:ascii="Arial" w:hAnsi="Arial" w:cs="Arial"/>
          <w:sz w:val="22"/>
          <w:szCs w:val="22"/>
        </w:rPr>
        <w:t>Załącznik nr 3</w:t>
      </w:r>
      <w:r w:rsidRPr="009E4770">
        <w:rPr>
          <w:rFonts w:ascii="Arial" w:hAnsi="Arial" w:cs="Arial"/>
          <w:sz w:val="22"/>
          <w:szCs w:val="22"/>
        </w:rPr>
        <w:tab/>
        <w:t>Oświadczenie o niepodleganiu wykluczeniu (jednolity dokument/JEDZ)</w:t>
      </w:r>
    </w:p>
    <w:p w14:paraId="79192577" w14:textId="362761A3" w:rsidR="00B8291E" w:rsidRPr="009E4770" w:rsidRDefault="00B8291E" w:rsidP="00D93EDA">
      <w:pPr>
        <w:spacing w:line="276" w:lineRule="auto"/>
        <w:ind w:left="2835" w:hanging="2835"/>
        <w:rPr>
          <w:rFonts w:ascii="Arial" w:hAnsi="Arial" w:cs="Arial"/>
          <w:sz w:val="22"/>
          <w:szCs w:val="22"/>
        </w:rPr>
      </w:pPr>
      <w:r w:rsidRPr="009E4770">
        <w:rPr>
          <w:rFonts w:ascii="Arial" w:hAnsi="Arial" w:cs="Arial"/>
          <w:sz w:val="22"/>
          <w:szCs w:val="22"/>
        </w:rPr>
        <w:t>Załącznik nr 3A</w:t>
      </w:r>
      <w:r w:rsidRPr="009E4770">
        <w:rPr>
          <w:rFonts w:ascii="Arial" w:hAnsi="Arial" w:cs="Arial"/>
          <w:sz w:val="22"/>
          <w:szCs w:val="22"/>
        </w:rPr>
        <w:tab/>
        <w:t>Jednolity europejski do</w:t>
      </w:r>
      <w:r w:rsidR="00F73852">
        <w:rPr>
          <w:rFonts w:ascii="Arial" w:hAnsi="Arial" w:cs="Arial"/>
          <w:sz w:val="22"/>
          <w:szCs w:val="22"/>
        </w:rPr>
        <w:t>kument zamówienia (JEDZ/ESPD) w </w:t>
      </w:r>
      <w:r w:rsidRPr="009E4770">
        <w:rPr>
          <w:rFonts w:ascii="Arial" w:hAnsi="Arial" w:cs="Arial"/>
          <w:sz w:val="22"/>
          <w:szCs w:val="22"/>
        </w:rPr>
        <w:t>formacie *xml</w:t>
      </w:r>
    </w:p>
    <w:p w14:paraId="54BF509F" w14:textId="77777777" w:rsidR="00B8291E" w:rsidRPr="009E4770" w:rsidRDefault="00B8291E" w:rsidP="00D93EDA">
      <w:pPr>
        <w:spacing w:line="276" w:lineRule="auto"/>
        <w:ind w:left="2835" w:hanging="2835"/>
        <w:rPr>
          <w:rFonts w:ascii="Arial" w:hAnsi="Arial" w:cs="Arial"/>
          <w:sz w:val="22"/>
          <w:szCs w:val="22"/>
        </w:rPr>
      </w:pPr>
      <w:r w:rsidRPr="009E4770">
        <w:rPr>
          <w:rFonts w:ascii="Arial" w:hAnsi="Arial" w:cs="Arial"/>
          <w:sz w:val="22"/>
          <w:szCs w:val="22"/>
        </w:rPr>
        <w:t>Załącznik nr 4</w:t>
      </w:r>
      <w:r w:rsidRPr="009E4770">
        <w:rPr>
          <w:rFonts w:ascii="Arial" w:hAnsi="Arial" w:cs="Arial"/>
          <w:sz w:val="22"/>
          <w:szCs w:val="22"/>
        </w:rPr>
        <w:tab/>
        <w:t>Oświadczenie o przynależności lub braku przynależności do tej samej grupy kapitałowej</w:t>
      </w:r>
    </w:p>
    <w:p w14:paraId="4A84D07B" w14:textId="77777777" w:rsidR="00B8291E" w:rsidRPr="009E4770" w:rsidRDefault="00B8291E" w:rsidP="00D93EDA">
      <w:pPr>
        <w:spacing w:line="276" w:lineRule="auto"/>
        <w:ind w:left="2835" w:hanging="2835"/>
        <w:rPr>
          <w:rFonts w:ascii="Arial" w:hAnsi="Arial" w:cs="Arial"/>
          <w:sz w:val="22"/>
          <w:szCs w:val="22"/>
        </w:rPr>
      </w:pPr>
      <w:r w:rsidRPr="009E4770">
        <w:rPr>
          <w:rFonts w:ascii="Arial" w:hAnsi="Arial" w:cs="Arial"/>
          <w:sz w:val="22"/>
          <w:szCs w:val="22"/>
        </w:rPr>
        <w:t>Załącznik nr 5</w:t>
      </w:r>
      <w:r w:rsidRPr="009E4770">
        <w:rPr>
          <w:rFonts w:ascii="Arial" w:hAnsi="Arial" w:cs="Arial"/>
          <w:sz w:val="22"/>
          <w:szCs w:val="22"/>
        </w:rPr>
        <w:tab/>
        <w:t>Oświadczenie o aktualności informacji zawartych w oświadczeniu o niepodleganiu wykluczeniu</w:t>
      </w:r>
    </w:p>
    <w:p w14:paraId="2FCEF006" w14:textId="7C820DA9" w:rsidR="00816C12" w:rsidRPr="009E4770" w:rsidRDefault="00054326" w:rsidP="00D93EDA">
      <w:pPr>
        <w:spacing w:line="276" w:lineRule="auto"/>
        <w:ind w:left="2835" w:hanging="2835"/>
        <w:rPr>
          <w:rFonts w:ascii="Arial" w:hAnsi="Arial" w:cs="Arial"/>
          <w:sz w:val="22"/>
          <w:szCs w:val="22"/>
        </w:rPr>
      </w:pPr>
      <w:r w:rsidRPr="009E4770">
        <w:rPr>
          <w:rFonts w:ascii="Arial" w:hAnsi="Arial" w:cs="Arial"/>
          <w:sz w:val="22"/>
          <w:szCs w:val="22"/>
        </w:rPr>
        <w:t xml:space="preserve">Załącznik nr </w:t>
      </w:r>
      <w:r w:rsidR="009809DB" w:rsidRPr="009E4770">
        <w:rPr>
          <w:rFonts w:ascii="Arial" w:hAnsi="Arial" w:cs="Arial"/>
          <w:sz w:val="22"/>
          <w:szCs w:val="22"/>
        </w:rPr>
        <w:t>6a-</w:t>
      </w:r>
      <w:r w:rsidR="00CB6727" w:rsidRPr="009E4770">
        <w:rPr>
          <w:rFonts w:ascii="Arial" w:hAnsi="Arial" w:cs="Arial"/>
          <w:sz w:val="22"/>
          <w:szCs w:val="22"/>
        </w:rPr>
        <w:t>6</w:t>
      </w:r>
      <w:r w:rsidR="00721160">
        <w:rPr>
          <w:rFonts w:ascii="Arial" w:hAnsi="Arial" w:cs="Arial"/>
          <w:sz w:val="22"/>
          <w:szCs w:val="22"/>
        </w:rPr>
        <w:t>b</w:t>
      </w:r>
      <w:r w:rsidR="00816C12" w:rsidRPr="009E4770">
        <w:rPr>
          <w:rFonts w:ascii="Arial" w:hAnsi="Arial" w:cs="Arial"/>
          <w:sz w:val="22"/>
          <w:szCs w:val="22"/>
        </w:rPr>
        <w:tab/>
      </w:r>
      <w:r w:rsidR="009809DB" w:rsidRPr="009E4770">
        <w:rPr>
          <w:rFonts w:ascii="Arial" w:hAnsi="Arial" w:cs="Arial"/>
          <w:sz w:val="22"/>
          <w:szCs w:val="22"/>
        </w:rPr>
        <w:t xml:space="preserve">Wykaz usług </w:t>
      </w:r>
      <w:r w:rsidR="009E4770" w:rsidRPr="009E4770">
        <w:rPr>
          <w:rFonts w:ascii="Arial" w:hAnsi="Arial" w:cs="Arial"/>
          <w:sz w:val="22"/>
          <w:szCs w:val="22"/>
        </w:rPr>
        <w:t xml:space="preserve">wykonanych </w:t>
      </w:r>
      <w:r w:rsidR="009809DB" w:rsidRPr="009E4770">
        <w:rPr>
          <w:rFonts w:ascii="Arial" w:hAnsi="Arial" w:cs="Arial"/>
          <w:sz w:val="22"/>
          <w:szCs w:val="22"/>
        </w:rPr>
        <w:t>odpowiednio dla danej części zamówienia</w:t>
      </w:r>
    </w:p>
    <w:p w14:paraId="2D45C1CB" w14:textId="77777777" w:rsidR="00ED5687" w:rsidRPr="009E4770" w:rsidRDefault="00ED5687" w:rsidP="00D93EDA">
      <w:pPr>
        <w:spacing w:after="200" w:line="276" w:lineRule="auto"/>
        <w:rPr>
          <w:rFonts w:ascii="Arial" w:eastAsia="Arial" w:hAnsi="Arial" w:cs="Arial"/>
          <w:b/>
          <w:sz w:val="22"/>
          <w:szCs w:val="22"/>
        </w:rPr>
      </w:pPr>
      <w:bookmarkStart w:id="0" w:name="_GoBack"/>
      <w:bookmarkEnd w:id="0"/>
      <w:r w:rsidRPr="009E4770">
        <w:rPr>
          <w:rFonts w:ascii="Arial" w:eastAsia="Arial" w:hAnsi="Arial" w:cs="Arial"/>
          <w:szCs w:val="22"/>
        </w:rPr>
        <w:br w:type="page"/>
      </w:r>
    </w:p>
    <w:p w14:paraId="63202B8F" w14:textId="7C0D821E" w:rsidR="003E728C" w:rsidRPr="009E4770" w:rsidRDefault="003E728C" w:rsidP="00D93EDA">
      <w:pPr>
        <w:pStyle w:val="Nagwek1"/>
        <w:numPr>
          <w:ilvl w:val="0"/>
          <w:numId w:val="0"/>
        </w:numPr>
        <w:spacing w:after="0"/>
        <w:jc w:val="center"/>
        <w:rPr>
          <w:rFonts w:eastAsia="Arial" w:cs="Arial"/>
          <w:szCs w:val="22"/>
        </w:rPr>
      </w:pPr>
      <w:r w:rsidRPr="009E4770">
        <w:rPr>
          <w:rFonts w:eastAsia="Arial" w:cs="Arial"/>
          <w:szCs w:val="22"/>
        </w:rPr>
        <w:lastRenderedPageBreak/>
        <w:t>Klauzula informacyjna – załącznik nr 1A do swz</w:t>
      </w:r>
    </w:p>
    <w:p w14:paraId="782D7641" w14:textId="755CC71F" w:rsidR="00253A02" w:rsidRPr="009E4770" w:rsidRDefault="00253A02" w:rsidP="00D93EDA">
      <w:pPr>
        <w:pStyle w:val="Tytu"/>
        <w:spacing w:before="0" w:after="0" w:line="276" w:lineRule="auto"/>
        <w:jc w:val="center"/>
        <w:rPr>
          <w:b w:val="0"/>
          <w:sz w:val="22"/>
        </w:rPr>
      </w:pPr>
      <w:r w:rsidRPr="009E4770">
        <w:rPr>
          <w:b w:val="0"/>
          <w:sz w:val="22"/>
          <w:szCs w:val="22"/>
        </w:rPr>
        <w:t>-</w:t>
      </w:r>
      <w:r w:rsidRPr="009E4770">
        <w:rPr>
          <w:sz w:val="22"/>
        </w:rPr>
        <w:t xml:space="preserve"> KLAUZULA INFORMACYJNA NA PODSTAWIE ARTYKUŁU 13 RODO</w:t>
      </w:r>
    </w:p>
    <w:p w14:paraId="031E98F9" w14:textId="77777777" w:rsidR="00253A02" w:rsidRPr="009E4770" w:rsidRDefault="00253A02" w:rsidP="00D93EDA">
      <w:pPr>
        <w:pStyle w:val="Tytu"/>
        <w:spacing w:before="0" w:after="0" w:line="276" w:lineRule="auto"/>
        <w:jc w:val="center"/>
        <w:rPr>
          <w:b w:val="0"/>
          <w:sz w:val="22"/>
        </w:rPr>
      </w:pPr>
      <w:r w:rsidRPr="009E4770">
        <w:rPr>
          <w:sz w:val="22"/>
        </w:rPr>
        <w:t xml:space="preserve">(rozporządzenia o ochronie danych osobowych) </w:t>
      </w:r>
      <w:r w:rsidRPr="009E4770">
        <w:rPr>
          <w:rStyle w:val="Odwoanieprzypisudolnego"/>
          <w:rFonts w:cs="Arial"/>
          <w:color w:val="000000" w:themeColor="text1"/>
          <w:sz w:val="22"/>
          <w:szCs w:val="28"/>
        </w:rPr>
        <w:footnoteReference w:id="3"/>
      </w:r>
    </w:p>
    <w:p w14:paraId="47DF3796" w14:textId="77777777" w:rsidR="00253A02" w:rsidRPr="009E4770" w:rsidRDefault="00253A02" w:rsidP="00D93EDA">
      <w:pPr>
        <w:pStyle w:val="Tytu"/>
        <w:spacing w:before="0" w:after="0" w:line="276" w:lineRule="auto"/>
        <w:jc w:val="center"/>
        <w:rPr>
          <w:sz w:val="22"/>
        </w:rPr>
      </w:pPr>
      <w:r w:rsidRPr="009E4770">
        <w:rPr>
          <w:sz w:val="22"/>
        </w:rPr>
        <w:t>ZAWIERA INFORMACJE O WARUNKACH PRZETWARZANIA DANYCH OSOBOWYCH,</w:t>
      </w:r>
    </w:p>
    <w:p w14:paraId="59645900" w14:textId="77777777" w:rsidR="00253A02" w:rsidRPr="009E4770" w:rsidRDefault="00253A02" w:rsidP="00D93EDA">
      <w:pPr>
        <w:pStyle w:val="Tytu"/>
        <w:spacing w:before="0" w:after="0" w:line="276" w:lineRule="auto"/>
        <w:jc w:val="center"/>
        <w:rPr>
          <w:sz w:val="22"/>
        </w:rPr>
      </w:pPr>
      <w:r w:rsidRPr="009E4770">
        <w:rPr>
          <w:sz w:val="22"/>
        </w:rPr>
        <w:t>GDY DANE TE ZBIERANE SĄ OD OSOBY, KTÓREJ DOTYCZĄ.</w:t>
      </w:r>
    </w:p>
    <w:tbl>
      <w:tblPr>
        <w:tblStyle w:val="Tabela-Siatka"/>
        <w:tblW w:w="10345"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Caption w:val="Tabela zawiera klauzulę informacyjną z artykułu 13  RODO w formie pytań i odpowiedzi."/>
        <w:tblDescription w:val="Tabela zawiera klauzulę informacyjną z artykułu 13  RODO w formie pytań i odpowiedzi."/>
      </w:tblPr>
      <w:tblGrid>
        <w:gridCol w:w="2695"/>
        <w:gridCol w:w="7650"/>
      </w:tblGrid>
      <w:tr w:rsidR="00253A02" w:rsidRPr="00B61D66" w14:paraId="3A1196ED" w14:textId="77777777" w:rsidTr="001313A8">
        <w:trPr>
          <w:trHeight w:val="1015"/>
          <w:tblHeader/>
        </w:trPr>
        <w:tc>
          <w:tcPr>
            <w:tcW w:w="2695" w:type="dxa"/>
            <w:shd w:val="clear" w:color="auto" w:fill="D9D9D9" w:themeFill="background1" w:themeFillShade="D9"/>
            <w:vAlign w:val="center"/>
          </w:tcPr>
          <w:p w14:paraId="79B727DE" w14:textId="77777777" w:rsidR="00253A02" w:rsidRPr="00B61D66" w:rsidRDefault="00253A02" w:rsidP="00D93EDA">
            <w:pPr>
              <w:pStyle w:val="Akapitzlist"/>
              <w:spacing w:line="276" w:lineRule="auto"/>
              <w:ind w:left="317"/>
              <w:rPr>
                <w:rFonts w:ascii="Arial" w:hAnsi="Arial" w:cs="Arial"/>
                <w:b/>
                <w:color w:val="000000" w:themeColor="text1"/>
                <w:sz w:val="20"/>
                <w:szCs w:val="20"/>
              </w:rPr>
            </w:pPr>
            <w:r w:rsidRPr="00B61D66">
              <w:rPr>
                <w:rFonts w:ascii="Arial" w:hAnsi="Arial" w:cs="Arial"/>
                <w:b/>
                <w:color w:val="000000" w:themeColor="text1"/>
                <w:sz w:val="20"/>
                <w:szCs w:val="20"/>
              </w:rPr>
              <w:t>PYTANIE DO ADMINISTRATORA DANYCH OSOBOWYCH:</w:t>
            </w:r>
          </w:p>
        </w:tc>
        <w:tc>
          <w:tcPr>
            <w:tcW w:w="7650" w:type="dxa"/>
            <w:shd w:val="clear" w:color="auto" w:fill="D9D9D9" w:themeFill="background1" w:themeFillShade="D9"/>
            <w:vAlign w:val="center"/>
          </w:tcPr>
          <w:p w14:paraId="02816BCF" w14:textId="77777777" w:rsidR="00253A02" w:rsidRPr="00B61D66" w:rsidRDefault="00253A02" w:rsidP="00D93EDA">
            <w:pPr>
              <w:spacing w:line="276" w:lineRule="auto"/>
              <w:rPr>
                <w:rFonts w:ascii="Arial" w:hAnsi="Arial" w:cs="Arial"/>
                <w:b/>
                <w:color w:val="000000" w:themeColor="text1"/>
                <w:sz w:val="20"/>
                <w:szCs w:val="20"/>
              </w:rPr>
            </w:pPr>
            <w:r w:rsidRPr="00B61D66">
              <w:rPr>
                <w:rFonts w:ascii="Arial" w:hAnsi="Arial" w:cs="Arial"/>
                <w:b/>
                <w:color w:val="000000" w:themeColor="text1"/>
                <w:sz w:val="20"/>
                <w:szCs w:val="20"/>
              </w:rPr>
              <w:t>ODPOWIEDŹ:</w:t>
            </w:r>
          </w:p>
        </w:tc>
      </w:tr>
      <w:tr w:rsidR="00253A02" w:rsidRPr="00B61D66" w14:paraId="3912B040" w14:textId="77777777" w:rsidTr="001313A8">
        <w:trPr>
          <w:trHeight w:val="1210"/>
        </w:trPr>
        <w:tc>
          <w:tcPr>
            <w:tcW w:w="2695" w:type="dxa"/>
            <w:shd w:val="clear" w:color="auto" w:fill="F2F2F2" w:themeFill="background1" w:themeFillShade="F2"/>
          </w:tcPr>
          <w:p w14:paraId="4FD7DAD1" w14:textId="77777777" w:rsidR="00253A02" w:rsidRPr="00B61D66" w:rsidRDefault="00253A02" w:rsidP="00D93EDA">
            <w:pPr>
              <w:pStyle w:val="Akapitzlist"/>
              <w:numPr>
                <w:ilvl w:val="0"/>
                <w:numId w:val="33"/>
              </w:numPr>
              <w:spacing w:before="120" w:after="120" w:line="276" w:lineRule="auto"/>
              <w:ind w:left="318" w:hanging="295"/>
              <w:rPr>
                <w:rFonts w:ascii="Arial" w:hAnsi="Arial" w:cs="Arial"/>
                <w:b/>
                <w:sz w:val="20"/>
                <w:szCs w:val="20"/>
              </w:rPr>
            </w:pPr>
            <w:r w:rsidRPr="00B61D66">
              <w:rPr>
                <w:rFonts w:ascii="Arial" w:hAnsi="Arial" w:cs="Arial"/>
                <w:b/>
                <w:sz w:val="20"/>
                <w:szCs w:val="20"/>
              </w:rPr>
              <w:t>Kto jest administratorem moich danych osobowych?</w:t>
            </w:r>
          </w:p>
        </w:tc>
        <w:tc>
          <w:tcPr>
            <w:tcW w:w="7650" w:type="dxa"/>
          </w:tcPr>
          <w:p w14:paraId="26F250CE" w14:textId="77777777" w:rsidR="00253A02" w:rsidRPr="00B61D66" w:rsidRDefault="00253A02" w:rsidP="00D93EDA">
            <w:pPr>
              <w:pStyle w:val="Akapitzlist"/>
              <w:spacing w:after="120" w:line="276" w:lineRule="auto"/>
              <w:ind w:left="0"/>
              <w:contextualSpacing w:val="0"/>
              <w:rPr>
                <w:rFonts w:ascii="Arial" w:hAnsi="Arial" w:cs="Arial"/>
                <w:sz w:val="20"/>
                <w:szCs w:val="20"/>
              </w:rPr>
            </w:pPr>
            <w:r w:rsidRPr="00B61D66">
              <w:rPr>
                <w:rFonts w:ascii="Arial" w:hAnsi="Arial" w:cs="Arial"/>
                <w:sz w:val="20"/>
                <w:szCs w:val="20"/>
              </w:rPr>
              <w:t>Administratorem Pani/Pana danych osobowych jest Województwo Małopolskie, z siedzibą w Krakowie, ul. Basztowa 22, 31-156 Kraków, adres do korespondencji ul. Racławicka 56, 30-017 Kraków.</w:t>
            </w:r>
          </w:p>
        </w:tc>
      </w:tr>
      <w:tr w:rsidR="00253A02" w:rsidRPr="00B61D66" w14:paraId="7AB57CA4" w14:textId="77777777" w:rsidTr="001313A8">
        <w:trPr>
          <w:trHeight w:val="1249"/>
        </w:trPr>
        <w:tc>
          <w:tcPr>
            <w:tcW w:w="2695" w:type="dxa"/>
            <w:shd w:val="clear" w:color="auto" w:fill="F2F2F2" w:themeFill="background1" w:themeFillShade="F2"/>
          </w:tcPr>
          <w:p w14:paraId="1D0050AF" w14:textId="77777777" w:rsidR="00253A02" w:rsidRPr="00B61D66" w:rsidRDefault="00253A02" w:rsidP="00D93EDA">
            <w:pPr>
              <w:pStyle w:val="Akapitzlist"/>
              <w:numPr>
                <w:ilvl w:val="0"/>
                <w:numId w:val="33"/>
              </w:numPr>
              <w:spacing w:before="120" w:after="120" w:line="276" w:lineRule="auto"/>
              <w:ind w:left="318" w:hanging="295"/>
              <w:rPr>
                <w:rFonts w:ascii="Arial" w:hAnsi="Arial" w:cs="Arial"/>
                <w:b/>
                <w:sz w:val="20"/>
                <w:szCs w:val="20"/>
              </w:rPr>
            </w:pPr>
            <w:r w:rsidRPr="00B61D66">
              <w:rPr>
                <w:rFonts w:ascii="Arial" w:hAnsi="Arial" w:cs="Arial"/>
                <w:b/>
                <w:sz w:val="20"/>
                <w:szCs w:val="20"/>
              </w:rPr>
              <w:t>Z kim można kontaktować się w sprawach związanych z przetwarzaniem moich danych osobowych?</w:t>
            </w:r>
          </w:p>
        </w:tc>
        <w:tc>
          <w:tcPr>
            <w:tcW w:w="7650" w:type="dxa"/>
          </w:tcPr>
          <w:p w14:paraId="3023FD5A" w14:textId="77777777" w:rsidR="00253A02" w:rsidRPr="00B61D66" w:rsidRDefault="00253A02" w:rsidP="00D93EDA">
            <w:pPr>
              <w:pStyle w:val="Akapitzlist"/>
              <w:spacing w:after="120" w:line="276" w:lineRule="auto"/>
              <w:ind w:left="0"/>
              <w:contextualSpacing w:val="0"/>
              <w:rPr>
                <w:rFonts w:ascii="Arial" w:hAnsi="Arial" w:cs="Arial"/>
                <w:sz w:val="20"/>
                <w:szCs w:val="20"/>
              </w:rPr>
            </w:pPr>
            <w:r w:rsidRPr="00B61D66">
              <w:rPr>
                <w:rFonts w:ascii="Arial" w:hAnsi="Arial" w:cs="Arial"/>
                <w:sz w:val="20"/>
                <w:szCs w:val="20"/>
              </w:rPr>
              <w:t xml:space="preserve">Dane kontaktowe Inspektora Ochrony Danych – adres do korespondencji: Inspektor Ochrony Danych UMWM, Urząd Marszałkowski Województwa Małopolskiego, ul. Racławicka 56, 30-017 Kraków; email: </w:t>
            </w:r>
            <w:hyperlink r:id="rId18" w:history="1">
              <w:r w:rsidRPr="00B61D66">
                <w:rPr>
                  <w:rStyle w:val="Hipercze"/>
                  <w:rFonts w:ascii="Arial" w:hAnsi="Arial" w:cs="Arial"/>
                  <w:sz w:val="20"/>
                  <w:szCs w:val="20"/>
                </w:rPr>
                <w:t>iodo@umwm.malopolska.pl</w:t>
              </w:r>
            </w:hyperlink>
            <w:r w:rsidRPr="00B61D66">
              <w:rPr>
                <w:rFonts w:ascii="Arial" w:hAnsi="Arial" w:cs="Arial"/>
                <w:sz w:val="20"/>
                <w:szCs w:val="20"/>
              </w:rPr>
              <w:t xml:space="preserve">. </w:t>
            </w:r>
          </w:p>
          <w:p w14:paraId="6FBB2CE0" w14:textId="77777777" w:rsidR="00253A02" w:rsidRPr="00B61D66" w:rsidRDefault="00253A02" w:rsidP="00D93EDA">
            <w:pPr>
              <w:spacing w:before="120" w:line="276" w:lineRule="auto"/>
              <w:rPr>
                <w:rFonts w:ascii="Arial" w:hAnsi="Arial" w:cs="Arial"/>
                <w:sz w:val="20"/>
                <w:szCs w:val="20"/>
              </w:rPr>
            </w:pPr>
          </w:p>
        </w:tc>
      </w:tr>
      <w:tr w:rsidR="00253A02" w:rsidRPr="00B61D66" w14:paraId="383B1B6D" w14:textId="77777777" w:rsidTr="001313A8">
        <w:trPr>
          <w:trHeight w:val="1609"/>
        </w:trPr>
        <w:tc>
          <w:tcPr>
            <w:tcW w:w="2695" w:type="dxa"/>
            <w:shd w:val="clear" w:color="auto" w:fill="F2F2F2" w:themeFill="background1" w:themeFillShade="F2"/>
          </w:tcPr>
          <w:p w14:paraId="1F7B95BE" w14:textId="77777777" w:rsidR="00253A02" w:rsidRPr="00B61D66" w:rsidRDefault="00253A02" w:rsidP="00D93EDA">
            <w:pPr>
              <w:pStyle w:val="Akapitzlist"/>
              <w:numPr>
                <w:ilvl w:val="0"/>
                <w:numId w:val="33"/>
              </w:numPr>
              <w:spacing w:before="120" w:after="120" w:line="276" w:lineRule="auto"/>
              <w:ind w:left="318" w:hanging="295"/>
              <w:rPr>
                <w:rFonts w:ascii="Arial" w:hAnsi="Arial" w:cs="Arial"/>
                <w:b/>
                <w:sz w:val="20"/>
                <w:szCs w:val="20"/>
              </w:rPr>
            </w:pPr>
            <w:r w:rsidRPr="00B61D66">
              <w:rPr>
                <w:rFonts w:ascii="Arial" w:hAnsi="Arial" w:cs="Arial"/>
                <w:b/>
                <w:sz w:val="20"/>
                <w:szCs w:val="20"/>
              </w:rPr>
              <w:t>W jakim celu i na jakiej podstawie będą przetwarzane moje dane osobowe?</w:t>
            </w:r>
          </w:p>
        </w:tc>
        <w:tc>
          <w:tcPr>
            <w:tcW w:w="7650" w:type="dxa"/>
          </w:tcPr>
          <w:p w14:paraId="632C5EBB" w14:textId="26B04608" w:rsidR="00253A02" w:rsidRPr="00B61D66" w:rsidRDefault="00253A02" w:rsidP="00D93EDA">
            <w:pPr>
              <w:pStyle w:val="Akapitzlist"/>
              <w:spacing w:after="120" w:line="276" w:lineRule="auto"/>
              <w:ind w:left="0"/>
              <w:contextualSpacing w:val="0"/>
              <w:rPr>
                <w:rFonts w:ascii="Arial" w:hAnsi="Arial" w:cs="Arial"/>
                <w:sz w:val="20"/>
                <w:szCs w:val="20"/>
              </w:rPr>
            </w:pPr>
            <w:r w:rsidRPr="00B61D66">
              <w:rPr>
                <w:rFonts w:ascii="Arial" w:hAnsi="Arial" w:cs="Arial"/>
                <w:sz w:val="20"/>
                <w:szCs w:val="20"/>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publicznego pn. </w:t>
            </w:r>
            <w:r w:rsidR="00F717CB" w:rsidRPr="00B61D66">
              <w:rPr>
                <w:rFonts w:ascii="Arial" w:hAnsi="Arial" w:cs="Arial"/>
                <w:b/>
                <w:sz w:val="20"/>
                <w:szCs w:val="20"/>
              </w:rPr>
              <w:t>Realizacja kampanii edukacyjno-informacyjnej Festiwalu Zawodów w roku 2026, realizowanej w ramach projektu „Zawodowa Małopolska II”</w:t>
            </w:r>
            <w:r w:rsidR="005806E2" w:rsidRPr="00B61D66">
              <w:rPr>
                <w:rFonts w:ascii="Arial" w:hAnsi="Arial" w:cs="Arial"/>
                <w:b/>
                <w:sz w:val="20"/>
                <w:szCs w:val="20"/>
              </w:rPr>
              <w:t xml:space="preserve"> </w:t>
            </w:r>
            <w:r w:rsidRPr="00B61D66">
              <w:rPr>
                <w:rFonts w:ascii="Arial" w:hAnsi="Arial" w:cs="Arial"/>
                <w:sz w:val="20"/>
                <w:szCs w:val="20"/>
              </w:rPr>
              <w:t>prowadzonym w trybie przetargu nieograniczonego zgodnie z art. 132 ustawy Prawo Zamówień Publicznych</w:t>
            </w:r>
          </w:p>
        </w:tc>
      </w:tr>
      <w:tr w:rsidR="00253A02" w:rsidRPr="00B61D66" w14:paraId="4F2F9311" w14:textId="77777777" w:rsidTr="001313A8">
        <w:trPr>
          <w:trHeight w:val="1146"/>
        </w:trPr>
        <w:tc>
          <w:tcPr>
            <w:tcW w:w="2695" w:type="dxa"/>
            <w:shd w:val="clear" w:color="auto" w:fill="F2F2F2" w:themeFill="background1" w:themeFillShade="F2"/>
          </w:tcPr>
          <w:p w14:paraId="4E98093A" w14:textId="77777777" w:rsidR="00253A02" w:rsidRPr="00B61D66" w:rsidRDefault="00253A02" w:rsidP="00D93EDA">
            <w:pPr>
              <w:pStyle w:val="Akapitzlist"/>
              <w:numPr>
                <w:ilvl w:val="0"/>
                <w:numId w:val="33"/>
              </w:numPr>
              <w:spacing w:before="120" w:after="120" w:line="276" w:lineRule="auto"/>
              <w:ind w:left="318" w:hanging="295"/>
              <w:rPr>
                <w:rFonts w:ascii="Arial" w:hAnsi="Arial" w:cs="Arial"/>
                <w:b/>
                <w:sz w:val="20"/>
                <w:szCs w:val="20"/>
              </w:rPr>
            </w:pPr>
            <w:r w:rsidRPr="00B61D66">
              <w:rPr>
                <w:rFonts w:ascii="Arial" w:hAnsi="Arial" w:cs="Arial"/>
                <w:b/>
                <w:sz w:val="20"/>
                <w:szCs w:val="20"/>
              </w:rPr>
              <w:t>Czy podanie moich danych osobowych jest konieczne i jakie są konsekwencje nie podania danych?</w:t>
            </w:r>
          </w:p>
        </w:tc>
        <w:tc>
          <w:tcPr>
            <w:tcW w:w="7650" w:type="dxa"/>
          </w:tcPr>
          <w:p w14:paraId="39A6CDBD" w14:textId="77777777" w:rsidR="00253A02" w:rsidRPr="00B61D66" w:rsidRDefault="00253A02" w:rsidP="00D93EDA">
            <w:pPr>
              <w:pStyle w:val="Akapitzlist"/>
              <w:spacing w:before="120" w:after="120" w:line="276" w:lineRule="auto"/>
              <w:ind w:left="0"/>
              <w:contextualSpacing w:val="0"/>
              <w:rPr>
                <w:rFonts w:ascii="Arial" w:hAnsi="Arial" w:cs="Arial"/>
                <w:sz w:val="20"/>
                <w:szCs w:val="20"/>
              </w:rPr>
            </w:pPr>
            <w:r w:rsidRPr="00B61D66">
              <w:rPr>
                <w:rFonts w:ascii="Arial" w:hAnsi="Arial" w:cs="Arial"/>
                <w:sz w:val="20"/>
                <w:szCs w:val="20"/>
              </w:rPr>
              <w:t>Obowiązek podania przez Panią/Pana danych, o których mowa jest wymogiem ustawowym określonym w przepisach ustawy Pzp, związanym z udziałem w postępowaniu o udzielenie zamówienia publicznego. Konsekwencje niepodania określonych danych wynikają z ustawy Pzp.</w:t>
            </w:r>
          </w:p>
        </w:tc>
      </w:tr>
      <w:tr w:rsidR="00253A02" w:rsidRPr="00B61D66" w14:paraId="5892654B" w14:textId="77777777" w:rsidTr="001313A8">
        <w:trPr>
          <w:trHeight w:val="794"/>
        </w:trPr>
        <w:tc>
          <w:tcPr>
            <w:tcW w:w="2695" w:type="dxa"/>
            <w:shd w:val="clear" w:color="auto" w:fill="F2F2F2" w:themeFill="background1" w:themeFillShade="F2"/>
          </w:tcPr>
          <w:p w14:paraId="6F29D0FC" w14:textId="77777777" w:rsidR="00253A02" w:rsidRPr="00B61D66" w:rsidRDefault="00253A02" w:rsidP="00D93EDA">
            <w:pPr>
              <w:pStyle w:val="Akapitzlist"/>
              <w:numPr>
                <w:ilvl w:val="0"/>
                <w:numId w:val="33"/>
              </w:numPr>
              <w:spacing w:before="120" w:after="120" w:line="276" w:lineRule="auto"/>
              <w:ind w:left="318" w:hanging="295"/>
              <w:rPr>
                <w:rFonts w:ascii="Arial" w:hAnsi="Arial" w:cs="Arial"/>
                <w:b/>
                <w:sz w:val="20"/>
                <w:szCs w:val="20"/>
              </w:rPr>
            </w:pPr>
            <w:r w:rsidRPr="00B61D66">
              <w:rPr>
                <w:rFonts w:ascii="Arial" w:hAnsi="Arial" w:cs="Arial"/>
                <w:b/>
                <w:sz w:val="20"/>
                <w:szCs w:val="20"/>
              </w:rPr>
              <w:t>Przez jaki okres będą przechowywane moje dane osobowe?</w:t>
            </w:r>
          </w:p>
        </w:tc>
        <w:tc>
          <w:tcPr>
            <w:tcW w:w="7650" w:type="dxa"/>
          </w:tcPr>
          <w:p w14:paraId="32433D46" w14:textId="77777777" w:rsidR="00253A02" w:rsidRPr="00B61D66" w:rsidRDefault="00253A02" w:rsidP="00D93EDA">
            <w:pPr>
              <w:spacing w:line="276" w:lineRule="auto"/>
              <w:rPr>
                <w:rFonts w:ascii="Arial" w:hAnsi="Arial" w:cs="Arial"/>
                <w:sz w:val="20"/>
                <w:szCs w:val="20"/>
              </w:rPr>
            </w:pPr>
            <w:r w:rsidRPr="00B61D66">
              <w:rPr>
                <w:rFonts w:ascii="Arial" w:hAnsi="Arial" w:cs="Arial"/>
                <w:sz w:val="20"/>
                <w:szCs w:val="20"/>
              </w:rPr>
              <w:t>Pani/Pana dane osobowe będą przechowywane do momentu okresu trwałości dla projektu lub okresu archiwizacyjnego w zależności od tego, która z tych dat nastąpi później.</w:t>
            </w:r>
          </w:p>
        </w:tc>
      </w:tr>
      <w:tr w:rsidR="00253A02" w:rsidRPr="00B61D66" w14:paraId="6CA10721" w14:textId="77777777" w:rsidTr="001313A8">
        <w:trPr>
          <w:trHeight w:val="1258"/>
        </w:trPr>
        <w:tc>
          <w:tcPr>
            <w:tcW w:w="2695" w:type="dxa"/>
            <w:shd w:val="clear" w:color="auto" w:fill="F2F2F2" w:themeFill="background1" w:themeFillShade="F2"/>
          </w:tcPr>
          <w:p w14:paraId="0344D74D" w14:textId="77777777" w:rsidR="00253A02" w:rsidRPr="00B61D66" w:rsidRDefault="00253A02" w:rsidP="00D93EDA">
            <w:pPr>
              <w:pStyle w:val="Akapitzlist"/>
              <w:numPr>
                <w:ilvl w:val="0"/>
                <w:numId w:val="33"/>
              </w:numPr>
              <w:spacing w:before="120" w:after="120" w:line="276" w:lineRule="auto"/>
              <w:ind w:left="318" w:hanging="295"/>
              <w:rPr>
                <w:rFonts w:ascii="Arial" w:hAnsi="Arial" w:cs="Arial"/>
                <w:b/>
                <w:sz w:val="20"/>
                <w:szCs w:val="20"/>
              </w:rPr>
            </w:pPr>
            <w:r w:rsidRPr="00B61D66">
              <w:rPr>
                <w:rFonts w:ascii="Arial" w:hAnsi="Arial" w:cs="Arial"/>
                <w:b/>
                <w:sz w:val="20"/>
                <w:szCs w:val="20"/>
              </w:rPr>
              <w:t>Jakie prawa mi przysługują w związku z przetwarzaniem moich danych osobowych?</w:t>
            </w:r>
          </w:p>
        </w:tc>
        <w:tc>
          <w:tcPr>
            <w:tcW w:w="7650" w:type="dxa"/>
          </w:tcPr>
          <w:p w14:paraId="03044B6A" w14:textId="77777777" w:rsidR="00253A02" w:rsidRPr="00B61D66" w:rsidRDefault="00253A02" w:rsidP="00D93EDA">
            <w:pPr>
              <w:spacing w:before="120" w:after="120" w:line="276" w:lineRule="auto"/>
              <w:rPr>
                <w:rFonts w:ascii="Arial" w:hAnsi="Arial" w:cs="Arial"/>
                <w:sz w:val="20"/>
                <w:szCs w:val="20"/>
              </w:rPr>
            </w:pPr>
            <w:r w:rsidRPr="00B61D66">
              <w:rPr>
                <w:rFonts w:ascii="Arial" w:hAnsi="Arial" w:cs="Arial"/>
                <w:sz w:val="20"/>
                <w:szCs w:val="20"/>
              </w:rPr>
              <w:t>Posiada Pani/Pan prawo:</w:t>
            </w:r>
          </w:p>
          <w:p w14:paraId="56CDDBF4" w14:textId="77777777" w:rsidR="00253A02" w:rsidRPr="00B61D66" w:rsidRDefault="00253A02" w:rsidP="00D93EDA">
            <w:pPr>
              <w:pStyle w:val="Akapitzlist"/>
              <w:numPr>
                <w:ilvl w:val="0"/>
                <w:numId w:val="34"/>
              </w:numPr>
              <w:spacing w:after="150" w:line="276" w:lineRule="auto"/>
              <w:ind w:left="709" w:hanging="283"/>
              <w:rPr>
                <w:rFonts w:ascii="Arial" w:hAnsi="Arial" w:cs="Arial"/>
                <w:sz w:val="20"/>
                <w:szCs w:val="20"/>
              </w:rPr>
            </w:pPr>
            <w:r w:rsidRPr="00B61D66">
              <w:rPr>
                <w:rFonts w:ascii="Arial" w:hAnsi="Arial" w:cs="Arial"/>
                <w:sz w:val="20"/>
                <w:szCs w:val="20"/>
              </w:rPr>
              <w:t>na podstawie art. 15 RODO prawo dostępu do danych osobowych Pani/Pana dotyczących;</w:t>
            </w:r>
          </w:p>
          <w:p w14:paraId="327C0431" w14:textId="77777777" w:rsidR="00253A02" w:rsidRPr="00B61D66" w:rsidRDefault="00253A02" w:rsidP="00D93EDA">
            <w:pPr>
              <w:pStyle w:val="Akapitzlist"/>
              <w:numPr>
                <w:ilvl w:val="0"/>
                <w:numId w:val="34"/>
              </w:numPr>
              <w:spacing w:after="150" w:line="276" w:lineRule="auto"/>
              <w:ind w:left="709" w:hanging="283"/>
              <w:rPr>
                <w:rFonts w:ascii="Arial" w:hAnsi="Arial" w:cs="Arial"/>
                <w:sz w:val="20"/>
                <w:szCs w:val="20"/>
              </w:rPr>
            </w:pPr>
            <w:r w:rsidRPr="00B61D66">
              <w:rPr>
                <w:rFonts w:ascii="Arial" w:hAnsi="Arial" w:cs="Arial"/>
                <w:sz w:val="20"/>
                <w:szCs w:val="20"/>
              </w:rPr>
              <w:t>na podstawie art. 16 RODO prawo do sprostowania Pani/Pana danych osobowych</w:t>
            </w:r>
            <w:r w:rsidRPr="00B61D66">
              <w:rPr>
                <w:rStyle w:val="Odwoanieprzypisukocowego"/>
                <w:rFonts w:ascii="Arial" w:hAnsi="Arial" w:cs="Arial"/>
                <w:sz w:val="20"/>
                <w:szCs w:val="20"/>
              </w:rPr>
              <w:endnoteReference w:id="2"/>
            </w:r>
            <w:r w:rsidRPr="00B61D66">
              <w:rPr>
                <w:rFonts w:ascii="Arial" w:hAnsi="Arial" w:cs="Arial"/>
                <w:sz w:val="20"/>
                <w:szCs w:val="20"/>
              </w:rPr>
              <w:t>*;</w:t>
            </w:r>
          </w:p>
          <w:p w14:paraId="5AB994DB" w14:textId="77777777" w:rsidR="00253A02" w:rsidRPr="00B61D66" w:rsidRDefault="00253A02" w:rsidP="00D93EDA">
            <w:pPr>
              <w:pStyle w:val="Akapitzlist"/>
              <w:numPr>
                <w:ilvl w:val="0"/>
                <w:numId w:val="34"/>
              </w:numPr>
              <w:spacing w:after="150" w:line="276" w:lineRule="auto"/>
              <w:ind w:left="709" w:hanging="283"/>
              <w:rPr>
                <w:rFonts w:ascii="Arial" w:hAnsi="Arial" w:cs="Arial"/>
                <w:sz w:val="20"/>
                <w:szCs w:val="20"/>
              </w:rPr>
            </w:pPr>
            <w:r w:rsidRPr="00B61D66">
              <w:rPr>
                <w:rFonts w:ascii="Arial" w:hAnsi="Arial" w:cs="Arial"/>
                <w:sz w:val="20"/>
                <w:szCs w:val="20"/>
              </w:rPr>
              <w:lastRenderedPageBreak/>
              <w:t>na podstawie art. 18 RODO prawo żądania od administratora ograniczenia przetwarzania danych osobowych z zastrzeżeniem przypadków, o których mowa w art. 18 ust. 2 RODO*</w:t>
            </w:r>
            <w:r w:rsidRPr="00B61D66">
              <w:rPr>
                <w:rStyle w:val="Odwoanieprzypisukocowego"/>
                <w:rFonts w:ascii="Arial" w:hAnsi="Arial" w:cs="Arial"/>
                <w:sz w:val="20"/>
                <w:szCs w:val="20"/>
              </w:rPr>
              <w:endnoteReference w:id="3"/>
            </w:r>
            <w:r w:rsidRPr="00B61D66">
              <w:rPr>
                <w:rFonts w:ascii="Arial" w:hAnsi="Arial" w:cs="Arial"/>
                <w:sz w:val="20"/>
                <w:szCs w:val="20"/>
              </w:rPr>
              <w:t>*;</w:t>
            </w:r>
          </w:p>
          <w:p w14:paraId="1C907339" w14:textId="77777777" w:rsidR="00253A02" w:rsidRPr="00B61D66" w:rsidRDefault="00253A02" w:rsidP="00D93EDA">
            <w:pPr>
              <w:pStyle w:val="Akapitzlist"/>
              <w:numPr>
                <w:ilvl w:val="0"/>
                <w:numId w:val="34"/>
              </w:numPr>
              <w:spacing w:before="120" w:after="120" w:line="276" w:lineRule="auto"/>
              <w:ind w:left="709" w:hanging="283"/>
              <w:rPr>
                <w:rFonts w:ascii="Arial" w:hAnsi="Arial" w:cs="Arial"/>
                <w:sz w:val="20"/>
                <w:szCs w:val="20"/>
              </w:rPr>
            </w:pPr>
            <w:r w:rsidRPr="00B61D66">
              <w:rPr>
                <w:rFonts w:ascii="Arial" w:hAnsi="Arial" w:cs="Arial"/>
                <w:sz w:val="20"/>
                <w:szCs w:val="20"/>
              </w:rPr>
              <w:t>prawo do wniesienia skargi do Prezesa Urzędu Ochrony Danych Osobowych, gdy uzna Pani/Pan, że przetwarzanie danych osobowych Pani/Pana dotyczących narusza przepisy RODO.</w:t>
            </w:r>
          </w:p>
        </w:tc>
      </w:tr>
      <w:tr w:rsidR="00253A02" w:rsidRPr="00B61D66" w14:paraId="10DC32DE" w14:textId="77777777" w:rsidTr="001313A8">
        <w:trPr>
          <w:trHeight w:val="1666"/>
        </w:trPr>
        <w:tc>
          <w:tcPr>
            <w:tcW w:w="2695" w:type="dxa"/>
            <w:shd w:val="clear" w:color="auto" w:fill="F2F2F2" w:themeFill="background1" w:themeFillShade="F2"/>
          </w:tcPr>
          <w:p w14:paraId="789B6A61" w14:textId="77777777" w:rsidR="00253A02" w:rsidRPr="00B61D66" w:rsidRDefault="00253A02" w:rsidP="00D93EDA">
            <w:pPr>
              <w:pStyle w:val="Akapitzlist"/>
              <w:numPr>
                <w:ilvl w:val="0"/>
                <w:numId w:val="33"/>
              </w:numPr>
              <w:spacing w:before="120" w:after="120" w:line="276" w:lineRule="auto"/>
              <w:ind w:left="318" w:hanging="295"/>
              <w:rPr>
                <w:rFonts w:ascii="Arial" w:hAnsi="Arial" w:cs="Arial"/>
                <w:b/>
                <w:sz w:val="20"/>
                <w:szCs w:val="20"/>
              </w:rPr>
            </w:pPr>
            <w:r w:rsidRPr="00B61D66">
              <w:rPr>
                <w:rFonts w:ascii="Arial" w:hAnsi="Arial" w:cs="Arial"/>
                <w:b/>
                <w:sz w:val="20"/>
                <w:szCs w:val="20"/>
              </w:rPr>
              <w:lastRenderedPageBreak/>
              <w:t>Komu mogą zostać przekazane moje dane osobowe? (wskazanie odbiorców danych)</w:t>
            </w:r>
          </w:p>
        </w:tc>
        <w:tc>
          <w:tcPr>
            <w:tcW w:w="7650" w:type="dxa"/>
          </w:tcPr>
          <w:p w14:paraId="7D4D12EE" w14:textId="77777777" w:rsidR="00253A02" w:rsidRPr="00B61D66" w:rsidRDefault="00253A02" w:rsidP="00D93EDA">
            <w:pPr>
              <w:pStyle w:val="Tekstkomentarza"/>
              <w:spacing w:line="276" w:lineRule="auto"/>
              <w:rPr>
                <w:rFonts w:ascii="Arial" w:hAnsi="Arial" w:cs="Arial"/>
                <w:b/>
              </w:rPr>
            </w:pPr>
            <w:r w:rsidRPr="00B61D66">
              <w:rPr>
                <w:rFonts w:ascii="Arial" w:hAnsi="Arial" w:cs="Arial"/>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253A02" w:rsidRPr="00B61D66" w14:paraId="3BC3D2E9" w14:textId="77777777" w:rsidTr="009E4770">
        <w:trPr>
          <w:trHeight w:val="827"/>
        </w:trPr>
        <w:tc>
          <w:tcPr>
            <w:tcW w:w="2695" w:type="dxa"/>
            <w:shd w:val="clear" w:color="auto" w:fill="F2F2F2" w:themeFill="background1" w:themeFillShade="F2"/>
          </w:tcPr>
          <w:p w14:paraId="6A98329B" w14:textId="77777777" w:rsidR="00253A02" w:rsidRPr="00B61D66" w:rsidRDefault="00253A02" w:rsidP="00D93EDA">
            <w:pPr>
              <w:pStyle w:val="Akapitzlist"/>
              <w:numPr>
                <w:ilvl w:val="0"/>
                <w:numId w:val="33"/>
              </w:numPr>
              <w:spacing w:before="120" w:after="120" w:line="276" w:lineRule="auto"/>
              <w:ind w:left="318" w:hanging="295"/>
              <w:rPr>
                <w:rFonts w:ascii="Arial" w:hAnsi="Arial" w:cs="Arial"/>
                <w:b/>
                <w:sz w:val="20"/>
                <w:szCs w:val="20"/>
              </w:rPr>
            </w:pPr>
            <w:r w:rsidRPr="00B61D66">
              <w:rPr>
                <w:rFonts w:ascii="Arial" w:hAnsi="Arial" w:cs="Arial"/>
                <w:b/>
                <w:sz w:val="20"/>
                <w:szCs w:val="20"/>
              </w:rPr>
              <w:t>Czy moje dane będą podlegały zautomatyzowanemu podejmowaniu decyzji (w tym profilowaniu)?</w:t>
            </w:r>
          </w:p>
        </w:tc>
        <w:tc>
          <w:tcPr>
            <w:tcW w:w="7650" w:type="dxa"/>
          </w:tcPr>
          <w:p w14:paraId="6BDA5AD8" w14:textId="77777777" w:rsidR="00253A02" w:rsidRPr="00B61D66" w:rsidRDefault="00253A02" w:rsidP="00D93EDA">
            <w:pPr>
              <w:pStyle w:val="Akapitzlist"/>
              <w:spacing w:before="120" w:after="120" w:line="276" w:lineRule="auto"/>
              <w:ind w:left="0"/>
              <w:contextualSpacing w:val="0"/>
              <w:rPr>
                <w:rFonts w:ascii="Arial" w:hAnsi="Arial" w:cs="Arial"/>
                <w:bCs/>
                <w:sz w:val="20"/>
                <w:szCs w:val="20"/>
              </w:rPr>
            </w:pPr>
            <w:r w:rsidRPr="00B61D66">
              <w:rPr>
                <w:rFonts w:ascii="Arial" w:hAnsi="Arial" w:cs="Arial"/>
                <w:sz w:val="20"/>
                <w:szCs w:val="20"/>
              </w:rPr>
              <w:t>Pani</w:t>
            </w:r>
            <w:r w:rsidRPr="00B61D66">
              <w:rPr>
                <w:rFonts w:ascii="Arial" w:hAnsi="Arial" w:cs="Arial"/>
                <w:bCs/>
                <w:sz w:val="20"/>
                <w:szCs w:val="20"/>
              </w:rPr>
              <w:t xml:space="preserve">/Pana dane nie będą podlegały zautomatyzowanemu podejmowaniu decyzji. </w:t>
            </w:r>
          </w:p>
          <w:p w14:paraId="32DBF7F2" w14:textId="77777777" w:rsidR="00253A02" w:rsidRPr="00B61D66" w:rsidRDefault="00253A02" w:rsidP="00D93EDA">
            <w:pPr>
              <w:spacing w:before="120" w:line="276" w:lineRule="auto"/>
              <w:rPr>
                <w:rFonts w:ascii="Arial" w:hAnsi="Arial" w:cs="Arial"/>
                <w:sz w:val="20"/>
                <w:szCs w:val="20"/>
              </w:rPr>
            </w:pPr>
          </w:p>
        </w:tc>
      </w:tr>
    </w:tbl>
    <w:p w14:paraId="627EFFDF" w14:textId="77777777" w:rsidR="00253A02" w:rsidRPr="009E4770" w:rsidRDefault="00253A02" w:rsidP="00D93EDA">
      <w:pPr>
        <w:spacing w:line="276" w:lineRule="auto"/>
        <w:rPr>
          <w:rFonts w:ascii="Arial" w:hAnsi="Arial" w:cs="Arial"/>
          <w:sz w:val="22"/>
        </w:rPr>
      </w:pPr>
      <w:r w:rsidRPr="009E4770">
        <w:rPr>
          <w:rFonts w:ascii="Arial" w:hAnsi="Arial" w:cs="Arial"/>
          <w:sz w:val="22"/>
        </w:rPr>
        <w:br w:type="page"/>
      </w:r>
    </w:p>
    <w:p w14:paraId="4002D9DA" w14:textId="7C9F2147" w:rsidR="00253A02" w:rsidRPr="009E4770" w:rsidRDefault="00253A02" w:rsidP="00D93EDA">
      <w:pPr>
        <w:pStyle w:val="Nagwek1"/>
        <w:numPr>
          <w:ilvl w:val="0"/>
          <w:numId w:val="0"/>
        </w:numPr>
        <w:spacing w:after="0"/>
        <w:rPr>
          <w:rFonts w:eastAsia="Arial" w:cs="Arial"/>
          <w:szCs w:val="22"/>
        </w:rPr>
      </w:pPr>
      <w:r w:rsidRPr="009E4770">
        <w:rPr>
          <w:rFonts w:eastAsia="Arial" w:cs="Arial"/>
          <w:szCs w:val="22"/>
        </w:rPr>
        <w:lastRenderedPageBreak/>
        <w:t>Klauzula informacyjna – załącznik nr 1B do swz</w:t>
      </w:r>
    </w:p>
    <w:p w14:paraId="3D2AF5F0" w14:textId="77777777" w:rsidR="00253A02" w:rsidRPr="009E4770" w:rsidRDefault="00253A02" w:rsidP="00D93EDA">
      <w:pPr>
        <w:pStyle w:val="Tytu"/>
        <w:spacing w:before="0" w:after="0" w:line="276" w:lineRule="auto"/>
        <w:jc w:val="left"/>
        <w:rPr>
          <w:b w:val="0"/>
          <w:sz w:val="22"/>
          <w:szCs w:val="22"/>
        </w:rPr>
      </w:pPr>
      <w:r w:rsidRPr="009E4770">
        <w:rPr>
          <w:sz w:val="22"/>
          <w:szCs w:val="22"/>
        </w:rPr>
        <w:t>KLAUZULA INFORMACYJNA NA PODSTAWIE ARTYKUŁU 14 RODO</w:t>
      </w:r>
    </w:p>
    <w:p w14:paraId="3429CF8E" w14:textId="77777777" w:rsidR="00253A02" w:rsidRPr="009E4770" w:rsidRDefault="00253A02" w:rsidP="00D93EDA">
      <w:pPr>
        <w:pStyle w:val="Tytu"/>
        <w:spacing w:before="0" w:after="0" w:line="276" w:lineRule="auto"/>
        <w:jc w:val="left"/>
        <w:rPr>
          <w:b w:val="0"/>
          <w:sz w:val="22"/>
          <w:szCs w:val="22"/>
        </w:rPr>
      </w:pPr>
      <w:r w:rsidRPr="009E4770">
        <w:rPr>
          <w:sz w:val="22"/>
          <w:szCs w:val="22"/>
        </w:rPr>
        <w:t xml:space="preserve">(rozporządzenia o ochronie danych osobowych) </w:t>
      </w:r>
      <w:r w:rsidRPr="009E4770">
        <w:rPr>
          <w:rStyle w:val="Odwoanieprzypisudolnego"/>
          <w:rFonts w:cs="Arial"/>
          <w:color w:val="000000" w:themeColor="text1"/>
          <w:sz w:val="22"/>
          <w:szCs w:val="22"/>
        </w:rPr>
        <w:footnoteReference w:id="4"/>
      </w:r>
    </w:p>
    <w:p w14:paraId="430C4C7C" w14:textId="77777777" w:rsidR="00253A02" w:rsidRPr="009E4770" w:rsidRDefault="00253A02" w:rsidP="00D93EDA">
      <w:pPr>
        <w:pStyle w:val="Tytu"/>
        <w:spacing w:before="0" w:after="0" w:line="276" w:lineRule="auto"/>
        <w:jc w:val="left"/>
        <w:rPr>
          <w:sz w:val="22"/>
          <w:szCs w:val="22"/>
        </w:rPr>
      </w:pPr>
      <w:r w:rsidRPr="009E4770">
        <w:rPr>
          <w:sz w:val="22"/>
          <w:szCs w:val="22"/>
        </w:rPr>
        <w:t>ZAWIERA INFORMACJE O WARUNKACH PRZETWARZANIA DANYCH OSOBOWYCH,</w:t>
      </w:r>
    </w:p>
    <w:p w14:paraId="49DEF8FA" w14:textId="77777777" w:rsidR="00253A02" w:rsidRPr="009E4770" w:rsidRDefault="00253A02" w:rsidP="00D93EDA">
      <w:pPr>
        <w:pStyle w:val="Tytu"/>
        <w:spacing w:before="0" w:after="0" w:line="276" w:lineRule="auto"/>
        <w:jc w:val="left"/>
        <w:rPr>
          <w:sz w:val="22"/>
          <w:szCs w:val="22"/>
        </w:rPr>
      </w:pPr>
      <w:r w:rsidRPr="009E4770">
        <w:rPr>
          <w:sz w:val="22"/>
          <w:szCs w:val="22"/>
        </w:rPr>
        <w:t>GDY DANE TE ZBIERANE SĄ Z INNYCH ŹRÓDEŁ NIŻ OD OSOBY, KTÓREJ DOTYCZĄ.</w:t>
      </w:r>
    </w:p>
    <w:tbl>
      <w:tblPr>
        <w:tblStyle w:val="Tabela-Siatka"/>
        <w:tblW w:w="10349" w:type="dxa"/>
        <w:tblInd w:w="-289" w:type="dxa"/>
        <w:tblLook w:val="04A0" w:firstRow="1" w:lastRow="0" w:firstColumn="1" w:lastColumn="0" w:noHBand="0" w:noVBand="1"/>
        <w:tblCaption w:val="Tabela zawiera klauzulę informacyjną z art. 14 RODO w formie pytań i odpowiedzi."/>
        <w:tblDescription w:val="Tabela zawiera klauzulę informacyjną z art. 14 RODO w formie pytań i odpowiedzi."/>
      </w:tblPr>
      <w:tblGrid>
        <w:gridCol w:w="2978"/>
        <w:gridCol w:w="7371"/>
      </w:tblGrid>
      <w:tr w:rsidR="00253A02" w:rsidRPr="009E4770" w14:paraId="10E3E993" w14:textId="77777777" w:rsidTr="001313A8">
        <w:trPr>
          <w:trHeight w:val="690"/>
          <w:tblHeader/>
        </w:trPr>
        <w:tc>
          <w:tcPr>
            <w:tcW w:w="2978" w:type="dxa"/>
            <w:shd w:val="clear" w:color="auto" w:fill="D9D9D9" w:themeFill="background1" w:themeFillShade="D9"/>
            <w:vAlign w:val="center"/>
          </w:tcPr>
          <w:p w14:paraId="0A02770D" w14:textId="77777777" w:rsidR="00253A02" w:rsidRPr="00B61D66" w:rsidRDefault="00253A02" w:rsidP="00D93EDA">
            <w:pPr>
              <w:pStyle w:val="Akapitzlist"/>
              <w:spacing w:line="276" w:lineRule="auto"/>
              <w:ind w:left="317"/>
              <w:rPr>
                <w:rFonts w:ascii="Arial" w:hAnsi="Arial" w:cs="Arial"/>
                <w:b/>
                <w:color w:val="000000" w:themeColor="text1"/>
                <w:sz w:val="20"/>
                <w:szCs w:val="20"/>
              </w:rPr>
            </w:pPr>
            <w:r w:rsidRPr="00B61D66">
              <w:rPr>
                <w:rFonts w:ascii="Arial" w:hAnsi="Arial" w:cs="Arial"/>
                <w:b/>
                <w:color w:val="000000" w:themeColor="text1"/>
                <w:sz w:val="20"/>
                <w:szCs w:val="20"/>
              </w:rPr>
              <w:t>PYTANIE DO ADMINISTRATORA DANYCH OSOBOWYCH:</w:t>
            </w:r>
          </w:p>
        </w:tc>
        <w:tc>
          <w:tcPr>
            <w:tcW w:w="7371" w:type="dxa"/>
            <w:shd w:val="clear" w:color="auto" w:fill="D9D9D9" w:themeFill="background1" w:themeFillShade="D9"/>
            <w:vAlign w:val="center"/>
          </w:tcPr>
          <w:p w14:paraId="1B9DD43D" w14:textId="77777777" w:rsidR="00253A02" w:rsidRPr="00B61D66" w:rsidRDefault="00253A02" w:rsidP="00D93EDA">
            <w:pPr>
              <w:spacing w:line="276" w:lineRule="auto"/>
              <w:rPr>
                <w:rFonts w:ascii="Arial" w:hAnsi="Arial" w:cs="Arial"/>
                <w:b/>
                <w:color w:val="000000" w:themeColor="text1"/>
                <w:sz w:val="20"/>
                <w:szCs w:val="20"/>
              </w:rPr>
            </w:pPr>
            <w:r w:rsidRPr="00B61D66">
              <w:rPr>
                <w:rFonts w:ascii="Arial" w:hAnsi="Arial" w:cs="Arial"/>
                <w:b/>
                <w:color w:val="000000" w:themeColor="text1"/>
                <w:sz w:val="20"/>
                <w:szCs w:val="20"/>
              </w:rPr>
              <w:t>ODPOWIEDŹ:</w:t>
            </w:r>
          </w:p>
        </w:tc>
      </w:tr>
      <w:tr w:rsidR="00253A02" w:rsidRPr="009E4770" w14:paraId="3F032380" w14:textId="77777777" w:rsidTr="001313A8">
        <w:trPr>
          <w:trHeight w:val="1304"/>
        </w:trPr>
        <w:tc>
          <w:tcPr>
            <w:tcW w:w="2978" w:type="dxa"/>
            <w:shd w:val="clear" w:color="auto" w:fill="F2F2F2" w:themeFill="background1" w:themeFillShade="F2"/>
          </w:tcPr>
          <w:p w14:paraId="128475D6" w14:textId="77777777" w:rsidR="00253A02" w:rsidRPr="00B61D66" w:rsidRDefault="00253A02" w:rsidP="00D93EDA">
            <w:pPr>
              <w:pStyle w:val="Akapitzlist"/>
              <w:numPr>
                <w:ilvl w:val="0"/>
                <w:numId w:val="35"/>
              </w:numPr>
              <w:spacing w:before="120" w:after="120" w:line="276" w:lineRule="auto"/>
              <w:ind w:left="318" w:hanging="261"/>
              <w:rPr>
                <w:rFonts w:ascii="Arial" w:hAnsi="Arial" w:cs="Arial"/>
                <w:b/>
                <w:color w:val="000000" w:themeColor="text1"/>
                <w:sz w:val="20"/>
                <w:szCs w:val="20"/>
              </w:rPr>
            </w:pPr>
            <w:r w:rsidRPr="00B61D66">
              <w:rPr>
                <w:rFonts w:ascii="Arial" w:hAnsi="Arial" w:cs="Arial"/>
                <w:b/>
                <w:color w:val="000000" w:themeColor="text1"/>
                <w:sz w:val="20"/>
                <w:szCs w:val="20"/>
              </w:rPr>
              <w:t>Kto jest administratorem moich danych osobowych?</w:t>
            </w:r>
          </w:p>
        </w:tc>
        <w:tc>
          <w:tcPr>
            <w:tcW w:w="7371" w:type="dxa"/>
          </w:tcPr>
          <w:p w14:paraId="7EA94684" w14:textId="77777777" w:rsidR="00253A02" w:rsidRPr="00B61D66" w:rsidRDefault="00253A02" w:rsidP="00D93EDA">
            <w:pPr>
              <w:pStyle w:val="Akapitzlist"/>
              <w:spacing w:after="120" w:line="276" w:lineRule="auto"/>
              <w:ind w:left="0"/>
              <w:contextualSpacing w:val="0"/>
              <w:rPr>
                <w:rFonts w:ascii="Arial" w:hAnsi="Arial" w:cs="Arial"/>
                <w:sz w:val="20"/>
                <w:szCs w:val="20"/>
              </w:rPr>
            </w:pPr>
            <w:r w:rsidRPr="00B61D66">
              <w:rPr>
                <w:rFonts w:ascii="Arial" w:hAnsi="Arial" w:cs="Arial"/>
                <w:sz w:val="20"/>
                <w:szCs w:val="20"/>
              </w:rPr>
              <w:t>Administratorem Pani/Pana danych osobowych jest Województwo Małopolskie, z siedzibą w Krakowie, ul. Basztowa 22, 31-156 Kraków, adres do korespondencji ul. Racławicka 56, 30-017 Kraków.</w:t>
            </w:r>
          </w:p>
        </w:tc>
      </w:tr>
      <w:tr w:rsidR="00253A02" w:rsidRPr="009E4770" w14:paraId="3DD75BD3" w14:textId="77777777" w:rsidTr="001313A8">
        <w:trPr>
          <w:trHeight w:val="1901"/>
        </w:trPr>
        <w:tc>
          <w:tcPr>
            <w:tcW w:w="2978" w:type="dxa"/>
            <w:shd w:val="clear" w:color="auto" w:fill="F2F2F2" w:themeFill="background1" w:themeFillShade="F2"/>
          </w:tcPr>
          <w:p w14:paraId="7675AE8D" w14:textId="77777777" w:rsidR="00253A02" w:rsidRPr="00B61D66" w:rsidRDefault="00253A02" w:rsidP="00D93EDA">
            <w:pPr>
              <w:pStyle w:val="Akapitzlist"/>
              <w:numPr>
                <w:ilvl w:val="0"/>
                <w:numId w:val="35"/>
              </w:numPr>
              <w:spacing w:before="120" w:after="120" w:line="276" w:lineRule="auto"/>
              <w:ind w:left="318" w:hanging="261"/>
              <w:rPr>
                <w:rFonts w:ascii="Arial" w:hAnsi="Arial" w:cs="Arial"/>
                <w:b/>
                <w:color w:val="000000" w:themeColor="text1"/>
                <w:sz w:val="20"/>
                <w:szCs w:val="20"/>
              </w:rPr>
            </w:pPr>
            <w:r w:rsidRPr="00B61D66">
              <w:rPr>
                <w:rFonts w:ascii="Arial" w:hAnsi="Arial" w:cs="Arial"/>
                <w:b/>
                <w:color w:val="000000" w:themeColor="text1"/>
                <w:sz w:val="20"/>
                <w:szCs w:val="20"/>
              </w:rPr>
              <w:t>Z kim można kontaktować się w sprawach związanych z przetwarzaniem moich danych osobowych?</w:t>
            </w:r>
          </w:p>
        </w:tc>
        <w:tc>
          <w:tcPr>
            <w:tcW w:w="7371" w:type="dxa"/>
          </w:tcPr>
          <w:p w14:paraId="1BB65B40" w14:textId="77777777" w:rsidR="00253A02" w:rsidRPr="00B61D66" w:rsidRDefault="00253A02" w:rsidP="00D93EDA">
            <w:pPr>
              <w:pStyle w:val="Akapitzlist"/>
              <w:spacing w:after="120" w:line="276" w:lineRule="auto"/>
              <w:ind w:left="0"/>
              <w:contextualSpacing w:val="0"/>
              <w:rPr>
                <w:rFonts w:ascii="Arial" w:hAnsi="Arial" w:cs="Arial"/>
                <w:sz w:val="20"/>
                <w:szCs w:val="20"/>
              </w:rPr>
            </w:pPr>
            <w:r w:rsidRPr="00B61D66">
              <w:rPr>
                <w:rFonts w:ascii="Arial" w:hAnsi="Arial" w:cs="Arial"/>
                <w:sz w:val="20"/>
                <w:szCs w:val="20"/>
              </w:rPr>
              <w:t xml:space="preserve">Dane kontaktowe Inspektora Ochrony Danych – adres do korespondencji: Inspektor Ochrony Danych UMWM, Urząd Marszałkowski Województwa Małopolskiego, ul. Racławicka 56, 30-017 Kraków; email: </w:t>
            </w:r>
            <w:hyperlink r:id="rId19" w:history="1">
              <w:r w:rsidRPr="00B61D66">
                <w:rPr>
                  <w:rStyle w:val="Hipercze"/>
                  <w:rFonts w:ascii="Arial" w:hAnsi="Arial" w:cs="Arial"/>
                  <w:sz w:val="20"/>
                  <w:szCs w:val="20"/>
                </w:rPr>
                <w:t>iodo@umwm.malopolska.pl</w:t>
              </w:r>
            </w:hyperlink>
            <w:r w:rsidRPr="00B61D66">
              <w:rPr>
                <w:rFonts w:ascii="Arial" w:hAnsi="Arial" w:cs="Arial"/>
                <w:sz w:val="20"/>
                <w:szCs w:val="20"/>
              </w:rPr>
              <w:t xml:space="preserve">.  </w:t>
            </w:r>
          </w:p>
        </w:tc>
      </w:tr>
      <w:tr w:rsidR="00253A02" w:rsidRPr="009E4770" w14:paraId="522211E9" w14:textId="77777777" w:rsidTr="001313A8">
        <w:trPr>
          <w:trHeight w:val="1063"/>
        </w:trPr>
        <w:tc>
          <w:tcPr>
            <w:tcW w:w="2978" w:type="dxa"/>
            <w:shd w:val="clear" w:color="auto" w:fill="F2F2F2" w:themeFill="background1" w:themeFillShade="F2"/>
          </w:tcPr>
          <w:p w14:paraId="09EA82A0" w14:textId="77777777" w:rsidR="00253A02" w:rsidRPr="00B61D66" w:rsidRDefault="00253A02" w:rsidP="00D93EDA">
            <w:pPr>
              <w:pStyle w:val="Akapitzlist"/>
              <w:numPr>
                <w:ilvl w:val="0"/>
                <w:numId w:val="35"/>
              </w:numPr>
              <w:spacing w:before="120" w:after="120" w:line="276" w:lineRule="auto"/>
              <w:ind w:left="318" w:hanging="261"/>
              <w:rPr>
                <w:rFonts w:ascii="Arial" w:hAnsi="Arial" w:cs="Arial"/>
                <w:b/>
                <w:color w:val="000000" w:themeColor="text1"/>
                <w:sz w:val="20"/>
                <w:szCs w:val="20"/>
              </w:rPr>
            </w:pPr>
            <w:r w:rsidRPr="00B61D66">
              <w:rPr>
                <w:rFonts w:ascii="Arial" w:hAnsi="Arial" w:cs="Arial"/>
                <w:b/>
                <w:color w:val="000000" w:themeColor="text1"/>
                <w:sz w:val="20"/>
                <w:szCs w:val="20"/>
              </w:rPr>
              <w:t xml:space="preserve">Jakie jest źródło  moich danych osobowych (skąd są pozyskiwane)? </w:t>
            </w:r>
          </w:p>
        </w:tc>
        <w:tc>
          <w:tcPr>
            <w:tcW w:w="7371" w:type="dxa"/>
          </w:tcPr>
          <w:p w14:paraId="04A1E6DB" w14:textId="77777777" w:rsidR="00253A02" w:rsidRPr="00B61D66" w:rsidRDefault="00253A02" w:rsidP="00D93EDA">
            <w:pPr>
              <w:spacing w:line="276" w:lineRule="auto"/>
              <w:rPr>
                <w:rFonts w:ascii="Arial" w:hAnsi="Arial" w:cs="Arial"/>
                <w:sz w:val="20"/>
                <w:szCs w:val="20"/>
              </w:rPr>
            </w:pPr>
            <w:r w:rsidRPr="00B61D66">
              <w:rPr>
                <w:rFonts w:ascii="Arial" w:hAnsi="Arial" w:cs="Arial"/>
                <w:sz w:val="20"/>
                <w:szCs w:val="20"/>
              </w:rPr>
              <w:t>Pani/Pana dane osobowe pochodzą od Wykonawcy.</w:t>
            </w:r>
          </w:p>
        </w:tc>
      </w:tr>
      <w:tr w:rsidR="00253A02" w:rsidRPr="009E4770" w14:paraId="7AA8EFBC" w14:textId="77777777" w:rsidTr="001313A8">
        <w:trPr>
          <w:trHeight w:val="1277"/>
        </w:trPr>
        <w:tc>
          <w:tcPr>
            <w:tcW w:w="2978" w:type="dxa"/>
            <w:shd w:val="clear" w:color="auto" w:fill="F2F2F2" w:themeFill="background1" w:themeFillShade="F2"/>
          </w:tcPr>
          <w:p w14:paraId="0015F3E3" w14:textId="77777777" w:rsidR="00253A02" w:rsidRPr="00B61D66" w:rsidRDefault="00253A02" w:rsidP="00D93EDA">
            <w:pPr>
              <w:pStyle w:val="Akapitzlist"/>
              <w:numPr>
                <w:ilvl w:val="0"/>
                <w:numId w:val="35"/>
              </w:numPr>
              <w:spacing w:before="120" w:after="120" w:line="276" w:lineRule="auto"/>
              <w:ind w:left="318" w:hanging="261"/>
              <w:rPr>
                <w:rFonts w:ascii="Arial" w:hAnsi="Arial" w:cs="Arial"/>
                <w:b/>
                <w:color w:val="000000" w:themeColor="text1"/>
                <w:sz w:val="20"/>
                <w:szCs w:val="20"/>
              </w:rPr>
            </w:pPr>
            <w:r w:rsidRPr="00B61D66">
              <w:rPr>
                <w:rFonts w:ascii="Arial" w:hAnsi="Arial" w:cs="Arial"/>
                <w:b/>
                <w:color w:val="000000" w:themeColor="text1"/>
                <w:sz w:val="20"/>
                <w:szCs w:val="20"/>
              </w:rPr>
              <w:t>W jakim celu i na jakiej podstawie będą przetwarzane moje dane osobowe?</w:t>
            </w:r>
          </w:p>
        </w:tc>
        <w:tc>
          <w:tcPr>
            <w:tcW w:w="7371" w:type="dxa"/>
          </w:tcPr>
          <w:p w14:paraId="6539EF94" w14:textId="66E8A1CF" w:rsidR="00253A02" w:rsidRPr="00B61D66" w:rsidRDefault="00253A02" w:rsidP="00D93EDA">
            <w:pPr>
              <w:pStyle w:val="Akapitzlist"/>
              <w:spacing w:after="120" w:line="276" w:lineRule="auto"/>
              <w:ind w:left="0"/>
              <w:contextualSpacing w:val="0"/>
              <w:rPr>
                <w:rFonts w:ascii="Arial" w:hAnsi="Arial" w:cs="Arial"/>
                <w:sz w:val="20"/>
                <w:szCs w:val="20"/>
              </w:rPr>
            </w:pPr>
            <w:r w:rsidRPr="00B61D66">
              <w:rPr>
                <w:rFonts w:ascii="Arial" w:hAnsi="Arial" w:cs="Arial"/>
                <w:sz w:val="20"/>
                <w:szCs w:val="20"/>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publicznego pn. </w:t>
            </w:r>
            <w:r w:rsidR="00F717CB" w:rsidRPr="00B61D66">
              <w:rPr>
                <w:rFonts w:ascii="Arial" w:hAnsi="Arial" w:cs="Arial"/>
                <w:b/>
                <w:sz w:val="20"/>
                <w:szCs w:val="20"/>
              </w:rPr>
              <w:t>Realizacja kampanii edukacyjno-informacyjnej Festiwalu Zawodów w roku 2026, realizowanej w ramach projektu „Zawodowa Małopolska II”</w:t>
            </w:r>
            <w:r w:rsidR="00A74269" w:rsidRPr="00B61D66">
              <w:rPr>
                <w:rFonts w:ascii="Arial" w:hAnsi="Arial" w:cs="Arial"/>
                <w:b/>
                <w:sz w:val="20"/>
                <w:szCs w:val="20"/>
              </w:rPr>
              <w:t>,</w:t>
            </w:r>
            <w:r w:rsidRPr="00B61D66">
              <w:rPr>
                <w:rFonts w:ascii="Arial" w:hAnsi="Arial" w:cs="Arial"/>
                <w:sz w:val="20"/>
                <w:szCs w:val="20"/>
              </w:rPr>
              <w:t xml:space="preserve"> prowadzonym w trybie przetargu nieograniczonego zgodnie z art. 132 us</w:t>
            </w:r>
            <w:r w:rsidR="00F16736" w:rsidRPr="00B61D66">
              <w:rPr>
                <w:rFonts w:ascii="Arial" w:hAnsi="Arial" w:cs="Arial"/>
                <w:sz w:val="20"/>
                <w:szCs w:val="20"/>
              </w:rPr>
              <w:t>tawy Prawo Zamówień Publicznych</w:t>
            </w:r>
          </w:p>
        </w:tc>
      </w:tr>
      <w:tr w:rsidR="00253A02" w:rsidRPr="009E4770" w14:paraId="2028F9A7" w14:textId="77777777" w:rsidTr="001313A8">
        <w:trPr>
          <w:trHeight w:val="931"/>
        </w:trPr>
        <w:tc>
          <w:tcPr>
            <w:tcW w:w="2978" w:type="dxa"/>
            <w:shd w:val="clear" w:color="auto" w:fill="F2F2F2" w:themeFill="background1" w:themeFillShade="F2"/>
          </w:tcPr>
          <w:p w14:paraId="3E01E726" w14:textId="77777777" w:rsidR="00253A02" w:rsidRPr="00B61D66" w:rsidRDefault="00253A02" w:rsidP="00D93EDA">
            <w:pPr>
              <w:pStyle w:val="Akapitzlist"/>
              <w:numPr>
                <w:ilvl w:val="0"/>
                <w:numId w:val="35"/>
              </w:numPr>
              <w:spacing w:before="120" w:after="120" w:line="276" w:lineRule="auto"/>
              <w:ind w:left="318" w:hanging="261"/>
              <w:rPr>
                <w:rFonts w:ascii="Arial" w:hAnsi="Arial" w:cs="Arial"/>
                <w:b/>
                <w:color w:val="000000" w:themeColor="text1"/>
                <w:sz w:val="20"/>
                <w:szCs w:val="20"/>
              </w:rPr>
            </w:pPr>
            <w:r w:rsidRPr="00B61D66">
              <w:rPr>
                <w:rFonts w:ascii="Arial" w:hAnsi="Arial" w:cs="Arial"/>
                <w:b/>
                <w:color w:val="000000" w:themeColor="text1"/>
                <w:sz w:val="20"/>
                <w:szCs w:val="20"/>
              </w:rPr>
              <w:t>Jakie kategorie moich danych osobowych są przetwarzane (jaki jest zakres przetwarzanych danych)?</w:t>
            </w:r>
          </w:p>
        </w:tc>
        <w:tc>
          <w:tcPr>
            <w:tcW w:w="7371" w:type="dxa"/>
          </w:tcPr>
          <w:p w14:paraId="6A0D6D5A" w14:textId="77777777" w:rsidR="00253A02" w:rsidRPr="00B61D66" w:rsidRDefault="00253A02" w:rsidP="00D93EDA">
            <w:pPr>
              <w:shd w:val="clear" w:color="auto" w:fill="FFFFFF" w:themeFill="background1"/>
              <w:spacing w:before="120" w:line="276" w:lineRule="auto"/>
              <w:rPr>
                <w:rFonts w:ascii="Arial" w:hAnsi="Arial" w:cs="Arial"/>
                <w:color w:val="000000" w:themeColor="text1"/>
                <w:sz w:val="20"/>
                <w:szCs w:val="20"/>
                <w:highlight w:val="yellow"/>
              </w:rPr>
            </w:pPr>
            <w:r w:rsidRPr="00B61D66">
              <w:rPr>
                <w:rFonts w:ascii="Arial" w:hAnsi="Arial" w:cs="Arial"/>
                <w:sz w:val="20"/>
                <w:szCs w:val="20"/>
              </w:rPr>
              <w:t>Administrator będzie przetwarzać następujące kategorie Pani/Pana danych: dane zawarte w złożonej ofercie - imię i nazwisko oraz dane kontaktowe (nr tel. stacjonarnego i komórkowego, nr faxu, e-mail) oraz inne kategorie danych pozyskane w związku z przeprowadzaniem postępowania o udzielenie zamówienia publicznego, min. informację z Krajowego Rejestru Karnego.</w:t>
            </w:r>
          </w:p>
        </w:tc>
      </w:tr>
      <w:tr w:rsidR="00253A02" w:rsidRPr="009E4770" w14:paraId="09463CA7" w14:textId="77777777" w:rsidTr="001313A8">
        <w:trPr>
          <w:trHeight w:val="1120"/>
        </w:trPr>
        <w:tc>
          <w:tcPr>
            <w:tcW w:w="2978" w:type="dxa"/>
            <w:shd w:val="clear" w:color="auto" w:fill="F2F2F2" w:themeFill="background1" w:themeFillShade="F2"/>
          </w:tcPr>
          <w:p w14:paraId="5EFE3AFB" w14:textId="77777777" w:rsidR="00253A02" w:rsidRPr="00B61D66" w:rsidRDefault="00253A02" w:rsidP="00D93EDA">
            <w:pPr>
              <w:pStyle w:val="Akapitzlist"/>
              <w:numPr>
                <w:ilvl w:val="0"/>
                <w:numId w:val="35"/>
              </w:numPr>
              <w:spacing w:before="120" w:after="120" w:line="276" w:lineRule="auto"/>
              <w:ind w:left="318" w:hanging="261"/>
              <w:rPr>
                <w:rFonts w:ascii="Arial" w:hAnsi="Arial" w:cs="Arial"/>
                <w:b/>
                <w:color w:val="000000" w:themeColor="text1"/>
                <w:sz w:val="20"/>
                <w:szCs w:val="20"/>
              </w:rPr>
            </w:pPr>
            <w:r w:rsidRPr="00B61D66">
              <w:rPr>
                <w:rFonts w:ascii="Arial" w:hAnsi="Arial" w:cs="Arial"/>
                <w:b/>
                <w:color w:val="000000" w:themeColor="text1"/>
                <w:sz w:val="20"/>
                <w:szCs w:val="20"/>
              </w:rPr>
              <w:t>Przez jaki okres będą przechowywane moje dane osobowe?</w:t>
            </w:r>
          </w:p>
        </w:tc>
        <w:tc>
          <w:tcPr>
            <w:tcW w:w="7371" w:type="dxa"/>
          </w:tcPr>
          <w:p w14:paraId="5A299BAE" w14:textId="77777777" w:rsidR="00253A02" w:rsidRPr="00B61D66" w:rsidRDefault="00253A02" w:rsidP="00D93EDA">
            <w:pPr>
              <w:spacing w:before="120" w:after="120" w:line="276" w:lineRule="auto"/>
              <w:rPr>
                <w:rFonts w:ascii="Arial" w:hAnsi="Arial" w:cs="Arial"/>
                <w:sz w:val="20"/>
                <w:szCs w:val="20"/>
              </w:rPr>
            </w:pPr>
            <w:r w:rsidRPr="00B61D66">
              <w:rPr>
                <w:rFonts w:ascii="Arial" w:hAnsi="Arial" w:cs="Arial"/>
                <w:sz w:val="20"/>
                <w:szCs w:val="20"/>
              </w:rPr>
              <w:t>Pani/Pana dane osobowe będą przechowywane do momentu zakończenia okresu trwałości dla projektu lub okresu archiwizacyjnego w zależności od tego, która z tych dat nastąpi później.</w:t>
            </w:r>
          </w:p>
        </w:tc>
      </w:tr>
      <w:tr w:rsidR="00253A02" w:rsidRPr="009E4770" w14:paraId="3D3884DC" w14:textId="77777777" w:rsidTr="001313A8">
        <w:trPr>
          <w:trHeight w:val="1401"/>
        </w:trPr>
        <w:tc>
          <w:tcPr>
            <w:tcW w:w="2978" w:type="dxa"/>
            <w:shd w:val="clear" w:color="auto" w:fill="F2F2F2" w:themeFill="background1" w:themeFillShade="F2"/>
          </w:tcPr>
          <w:p w14:paraId="66918F5C" w14:textId="77777777" w:rsidR="00253A02" w:rsidRPr="00B61D66" w:rsidRDefault="00253A02" w:rsidP="00D93EDA">
            <w:pPr>
              <w:pStyle w:val="Akapitzlist"/>
              <w:numPr>
                <w:ilvl w:val="0"/>
                <w:numId w:val="35"/>
              </w:numPr>
              <w:spacing w:before="120" w:after="120" w:line="276" w:lineRule="auto"/>
              <w:ind w:left="318" w:hanging="261"/>
              <w:contextualSpacing w:val="0"/>
              <w:rPr>
                <w:rFonts w:ascii="Arial" w:hAnsi="Arial" w:cs="Arial"/>
                <w:b/>
                <w:color w:val="000000" w:themeColor="text1"/>
                <w:sz w:val="20"/>
                <w:szCs w:val="20"/>
              </w:rPr>
            </w:pPr>
            <w:r w:rsidRPr="00B61D66">
              <w:rPr>
                <w:rFonts w:ascii="Arial" w:hAnsi="Arial" w:cs="Arial"/>
                <w:b/>
                <w:color w:val="000000" w:themeColor="text1"/>
                <w:sz w:val="20"/>
                <w:szCs w:val="20"/>
              </w:rPr>
              <w:lastRenderedPageBreak/>
              <w:t>Jakie prawa mi przysługują w związku z przetwarzaniem moich danych osobowych?</w:t>
            </w:r>
          </w:p>
        </w:tc>
        <w:tc>
          <w:tcPr>
            <w:tcW w:w="7371" w:type="dxa"/>
          </w:tcPr>
          <w:p w14:paraId="79359B34" w14:textId="77777777" w:rsidR="00253A02" w:rsidRPr="00B61D66" w:rsidRDefault="00253A02" w:rsidP="00D93EDA">
            <w:pPr>
              <w:spacing w:before="120" w:after="120" w:line="276" w:lineRule="auto"/>
              <w:rPr>
                <w:rFonts w:ascii="Arial" w:hAnsi="Arial" w:cs="Arial"/>
                <w:sz w:val="20"/>
                <w:szCs w:val="20"/>
              </w:rPr>
            </w:pPr>
            <w:r w:rsidRPr="00B61D66">
              <w:rPr>
                <w:rFonts w:ascii="Arial" w:hAnsi="Arial" w:cs="Arial"/>
                <w:sz w:val="20"/>
                <w:szCs w:val="20"/>
              </w:rPr>
              <w:t>Posiada Pani/Pan prawo:</w:t>
            </w:r>
          </w:p>
          <w:p w14:paraId="1890117B" w14:textId="77777777" w:rsidR="00253A02" w:rsidRPr="00B61D66" w:rsidRDefault="00253A02" w:rsidP="00D93EDA">
            <w:pPr>
              <w:pStyle w:val="Akapitzlist"/>
              <w:numPr>
                <w:ilvl w:val="0"/>
                <w:numId w:val="34"/>
              </w:numPr>
              <w:spacing w:after="150" w:line="276" w:lineRule="auto"/>
              <w:ind w:left="709" w:hanging="283"/>
              <w:rPr>
                <w:rFonts w:ascii="Arial" w:hAnsi="Arial" w:cs="Arial"/>
                <w:sz w:val="20"/>
                <w:szCs w:val="20"/>
              </w:rPr>
            </w:pPr>
            <w:r w:rsidRPr="00B61D66">
              <w:rPr>
                <w:rFonts w:ascii="Arial" w:hAnsi="Arial" w:cs="Arial"/>
                <w:sz w:val="20"/>
                <w:szCs w:val="20"/>
              </w:rPr>
              <w:t>na podstawie art. 15 RODO prawo dostępu do danych osobowych Pani/Pana dotyczących;</w:t>
            </w:r>
          </w:p>
          <w:p w14:paraId="69FB4B43" w14:textId="77777777" w:rsidR="00253A02" w:rsidRPr="00B61D66" w:rsidRDefault="00253A02" w:rsidP="00D93EDA">
            <w:pPr>
              <w:pStyle w:val="Akapitzlist"/>
              <w:numPr>
                <w:ilvl w:val="0"/>
                <w:numId w:val="34"/>
              </w:numPr>
              <w:spacing w:after="150" w:line="276" w:lineRule="auto"/>
              <w:ind w:left="709" w:hanging="283"/>
              <w:rPr>
                <w:rFonts w:ascii="Arial" w:hAnsi="Arial" w:cs="Arial"/>
                <w:sz w:val="20"/>
                <w:szCs w:val="20"/>
              </w:rPr>
            </w:pPr>
            <w:r w:rsidRPr="00B61D66">
              <w:rPr>
                <w:rFonts w:ascii="Arial" w:hAnsi="Arial" w:cs="Arial"/>
                <w:sz w:val="20"/>
                <w:szCs w:val="20"/>
              </w:rPr>
              <w:t>na podstawie art. 16 RODO prawo do sprostowania Pani/Pana danych osobowych</w:t>
            </w:r>
            <w:r w:rsidRPr="00B61D66">
              <w:rPr>
                <w:rStyle w:val="Odwoanieprzypisukocowego"/>
                <w:rFonts w:ascii="Arial" w:hAnsi="Arial" w:cs="Arial"/>
                <w:sz w:val="20"/>
                <w:szCs w:val="20"/>
              </w:rPr>
              <w:endnoteReference w:id="4"/>
            </w:r>
            <w:r w:rsidRPr="00B61D66">
              <w:rPr>
                <w:rFonts w:ascii="Arial" w:hAnsi="Arial" w:cs="Arial"/>
                <w:sz w:val="20"/>
                <w:szCs w:val="20"/>
              </w:rPr>
              <w:t>*;</w:t>
            </w:r>
          </w:p>
          <w:p w14:paraId="6883304A" w14:textId="77777777" w:rsidR="00253A02" w:rsidRPr="00B61D66" w:rsidRDefault="00253A02" w:rsidP="00D93EDA">
            <w:pPr>
              <w:pStyle w:val="Akapitzlist"/>
              <w:numPr>
                <w:ilvl w:val="0"/>
                <w:numId w:val="34"/>
              </w:numPr>
              <w:spacing w:after="150" w:line="276" w:lineRule="auto"/>
              <w:ind w:left="709" w:hanging="283"/>
              <w:rPr>
                <w:rFonts w:ascii="Arial" w:hAnsi="Arial" w:cs="Arial"/>
                <w:sz w:val="20"/>
                <w:szCs w:val="20"/>
              </w:rPr>
            </w:pPr>
            <w:r w:rsidRPr="00B61D66">
              <w:rPr>
                <w:rFonts w:ascii="Arial" w:hAnsi="Arial" w:cs="Arial"/>
                <w:sz w:val="20"/>
                <w:szCs w:val="20"/>
              </w:rPr>
              <w:t>na podstawie art. 18 RODO prawo żądania od administratora ograniczenia przetwarzania danych osobowych z zastrzeżeniem przypadków, o których mowa w art. 18 ust. 2 RODO*</w:t>
            </w:r>
            <w:r w:rsidRPr="00B61D66">
              <w:rPr>
                <w:rStyle w:val="Odwoanieprzypisukocowego"/>
                <w:rFonts w:ascii="Arial" w:hAnsi="Arial" w:cs="Arial"/>
                <w:sz w:val="20"/>
                <w:szCs w:val="20"/>
              </w:rPr>
              <w:endnoteReference w:id="5"/>
            </w:r>
            <w:r w:rsidRPr="00B61D66">
              <w:rPr>
                <w:rFonts w:ascii="Arial" w:hAnsi="Arial" w:cs="Arial"/>
                <w:sz w:val="20"/>
                <w:szCs w:val="20"/>
              </w:rPr>
              <w:t xml:space="preserve">*;  </w:t>
            </w:r>
          </w:p>
          <w:p w14:paraId="0BE076C1" w14:textId="77777777" w:rsidR="00253A02" w:rsidRPr="00B61D66" w:rsidRDefault="00253A02" w:rsidP="00D93EDA">
            <w:pPr>
              <w:pStyle w:val="Akapitzlist"/>
              <w:numPr>
                <w:ilvl w:val="0"/>
                <w:numId w:val="34"/>
              </w:numPr>
              <w:spacing w:before="120" w:after="120" w:line="276" w:lineRule="auto"/>
              <w:ind w:left="709" w:hanging="283"/>
              <w:rPr>
                <w:rFonts w:ascii="Arial" w:hAnsi="Arial" w:cs="Arial"/>
                <w:sz w:val="20"/>
                <w:szCs w:val="20"/>
              </w:rPr>
            </w:pPr>
            <w:r w:rsidRPr="00B61D66">
              <w:rPr>
                <w:rFonts w:ascii="Arial" w:hAnsi="Arial" w:cs="Arial"/>
                <w:sz w:val="20"/>
                <w:szCs w:val="20"/>
              </w:rPr>
              <w:t>prawo do wniesienia skargi do Prezesa Urzędu Ochrony Danych Osobowych, gdy uzna Pani/Pan, że przetwarzanie danych osobowych Pani/Pana dotyczących narusza przepisy RODO.</w:t>
            </w:r>
          </w:p>
        </w:tc>
      </w:tr>
      <w:tr w:rsidR="00253A02" w:rsidRPr="009E4770" w14:paraId="7F4C32C4" w14:textId="77777777" w:rsidTr="001313A8">
        <w:trPr>
          <w:trHeight w:val="1873"/>
        </w:trPr>
        <w:tc>
          <w:tcPr>
            <w:tcW w:w="2978" w:type="dxa"/>
            <w:shd w:val="clear" w:color="auto" w:fill="F2F2F2" w:themeFill="background1" w:themeFillShade="F2"/>
          </w:tcPr>
          <w:p w14:paraId="3C4DAEFC" w14:textId="77777777" w:rsidR="00253A02" w:rsidRPr="00B61D66" w:rsidRDefault="00253A02" w:rsidP="00D93EDA">
            <w:pPr>
              <w:pStyle w:val="Akapitzlist"/>
              <w:numPr>
                <w:ilvl w:val="0"/>
                <w:numId w:val="35"/>
              </w:numPr>
              <w:spacing w:before="120" w:after="120" w:line="276" w:lineRule="auto"/>
              <w:ind w:left="318" w:hanging="260"/>
              <w:rPr>
                <w:rFonts w:ascii="Arial" w:hAnsi="Arial" w:cs="Arial"/>
                <w:b/>
                <w:color w:val="000000" w:themeColor="text1"/>
                <w:sz w:val="20"/>
                <w:szCs w:val="20"/>
              </w:rPr>
            </w:pPr>
            <w:r w:rsidRPr="00B61D66">
              <w:rPr>
                <w:rFonts w:ascii="Arial" w:hAnsi="Arial" w:cs="Arial"/>
                <w:b/>
                <w:color w:val="000000" w:themeColor="text1"/>
                <w:sz w:val="20"/>
                <w:szCs w:val="20"/>
              </w:rPr>
              <w:t>Komu mogą zostać przekazane moje dane osobowe?</w:t>
            </w:r>
          </w:p>
          <w:p w14:paraId="0B3EC2D5" w14:textId="77777777" w:rsidR="00253A02" w:rsidRPr="00B61D66" w:rsidRDefault="00253A02" w:rsidP="00D93EDA">
            <w:pPr>
              <w:pStyle w:val="Akapitzlist"/>
              <w:spacing w:before="120" w:after="120" w:line="276" w:lineRule="auto"/>
              <w:ind w:left="318"/>
              <w:rPr>
                <w:rFonts w:ascii="Arial" w:hAnsi="Arial" w:cs="Arial"/>
                <w:b/>
                <w:color w:val="000000" w:themeColor="text1"/>
                <w:sz w:val="20"/>
                <w:szCs w:val="20"/>
              </w:rPr>
            </w:pPr>
            <w:r w:rsidRPr="00B61D66">
              <w:rPr>
                <w:rFonts w:ascii="Arial" w:hAnsi="Arial" w:cs="Arial"/>
                <w:b/>
                <w:color w:val="000000" w:themeColor="text1"/>
                <w:sz w:val="20"/>
                <w:szCs w:val="20"/>
              </w:rPr>
              <w:t>(wskazanie odbiorców danych)</w:t>
            </w:r>
          </w:p>
        </w:tc>
        <w:tc>
          <w:tcPr>
            <w:tcW w:w="7371" w:type="dxa"/>
          </w:tcPr>
          <w:p w14:paraId="01C50B39" w14:textId="77777777" w:rsidR="00253A02" w:rsidRPr="00B61D66" w:rsidRDefault="00253A02" w:rsidP="00D93EDA">
            <w:pPr>
              <w:pStyle w:val="Akapitzlist"/>
              <w:spacing w:before="120" w:after="120" w:line="276" w:lineRule="auto"/>
              <w:ind w:left="0"/>
              <w:contextualSpacing w:val="0"/>
              <w:rPr>
                <w:rFonts w:ascii="Arial" w:hAnsi="Arial" w:cs="Arial"/>
                <w:sz w:val="20"/>
                <w:szCs w:val="20"/>
              </w:rPr>
            </w:pPr>
            <w:r w:rsidRPr="00B61D66">
              <w:rPr>
                <w:rFonts w:ascii="Arial" w:hAnsi="Arial" w:cs="Arial"/>
                <w:sz w:val="20"/>
                <w:szCs w:val="20"/>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253A02" w:rsidRPr="009E4770" w14:paraId="04AC3737" w14:textId="77777777" w:rsidTr="001313A8">
        <w:trPr>
          <w:trHeight w:val="1731"/>
        </w:trPr>
        <w:tc>
          <w:tcPr>
            <w:tcW w:w="2978" w:type="dxa"/>
            <w:shd w:val="clear" w:color="auto" w:fill="F2F2F2" w:themeFill="background1" w:themeFillShade="F2"/>
          </w:tcPr>
          <w:p w14:paraId="294477BA" w14:textId="77777777" w:rsidR="00253A02" w:rsidRPr="00B61D66" w:rsidRDefault="00253A02" w:rsidP="00D93EDA">
            <w:pPr>
              <w:pStyle w:val="Akapitzlist"/>
              <w:numPr>
                <w:ilvl w:val="0"/>
                <w:numId w:val="35"/>
              </w:numPr>
              <w:spacing w:before="120" w:after="120" w:line="276" w:lineRule="auto"/>
              <w:ind w:left="318" w:hanging="261"/>
              <w:rPr>
                <w:rFonts w:ascii="Arial" w:hAnsi="Arial" w:cs="Arial"/>
                <w:b/>
                <w:color w:val="000000" w:themeColor="text1"/>
                <w:sz w:val="20"/>
                <w:szCs w:val="20"/>
              </w:rPr>
            </w:pPr>
            <w:r w:rsidRPr="00B61D66">
              <w:rPr>
                <w:rFonts w:ascii="Arial" w:hAnsi="Arial" w:cs="Arial"/>
                <w:b/>
                <w:color w:val="000000" w:themeColor="text1"/>
                <w:sz w:val="20"/>
                <w:szCs w:val="20"/>
              </w:rPr>
              <w:t>Czy moje dane będą podlegały zautomatyzowanemu podejmowaniu decyzji (w tym profilowaniu)?</w:t>
            </w:r>
          </w:p>
        </w:tc>
        <w:tc>
          <w:tcPr>
            <w:tcW w:w="7371" w:type="dxa"/>
          </w:tcPr>
          <w:p w14:paraId="42B1E1FA" w14:textId="77777777" w:rsidR="00253A02" w:rsidRPr="00B61D66" w:rsidRDefault="00253A02" w:rsidP="00D93EDA">
            <w:pPr>
              <w:pStyle w:val="Akapitzlist"/>
              <w:spacing w:before="120" w:after="120" w:line="276" w:lineRule="auto"/>
              <w:ind w:left="0"/>
              <w:contextualSpacing w:val="0"/>
              <w:rPr>
                <w:rFonts w:ascii="Arial" w:hAnsi="Arial" w:cs="Arial"/>
                <w:bCs/>
                <w:sz w:val="20"/>
                <w:szCs w:val="20"/>
              </w:rPr>
            </w:pPr>
            <w:r w:rsidRPr="00B61D66">
              <w:rPr>
                <w:rFonts w:ascii="Arial" w:hAnsi="Arial" w:cs="Arial"/>
                <w:sz w:val="20"/>
                <w:szCs w:val="20"/>
              </w:rPr>
              <w:t>Pani</w:t>
            </w:r>
            <w:r w:rsidRPr="00B61D66">
              <w:rPr>
                <w:rFonts w:ascii="Arial" w:hAnsi="Arial" w:cs="Arial"/>
                <w:bCs/>
                <w:sz w:val="20"/>
                <w:szCs w:val="20"/>
              </w:rPr>
              <w:t xml:space="preserve">/Pana dane nie będą podlegały zautomatyzowanemu podejmowaniu decyzji. </w:t>
            </w:r>
          </w:p>
          <w:p w14:paraId="3D3711A2" w14:textId="77777777" w:rsidR="00253A02" w:rsidRPr="00B61D66" w:rsidRDefault="00253A02" w:rsidP="00D93EDA">
            <w:pPr>
              <w:spacing w:before="120" w:line="276" w:lineRule="auto"/>
              <w:ind w:left="34"/>
              <w:rPr>
                <w:rFonts w:ascii="Arial" w:hAnsi="Arial" w:cs="Arial"/>
                <w:color w:val="000000" w:themeColor="text1"/>
                <w:sz w:val="20"/>
                <w:szCs w:val="20"/>
              </w:rPr>
            </w:pPr>
          </w:p>
        </w:tc>
      </w:tr>
    </w:tbl>
    <w:p w14:paraId="680422A5" w14:textId="77777777" w:rsidR="00253A02" w:rsidRPr="009E4770" w:rsidRDefault="00253A02" w:rsidP="00D93EDA">
      <w:pPr>
        <w:pStyle w:val="Nagwek1"/>
        <w:numPr>
          <w:ilvl w:val="0"/>
          <w:numId w:val="0"/>
        </w:numPr>
        <w:spacing w:after="0"/>
        <w:rPr>
          <w:rFonts w:eastAsia="Arial" w:cs="Arial"/>
          <w:b w:val="0"/>
          <w:i/>
          <w:sz w:val="20"/>
          <w:szCs w:val="20"/>
          <w:highlight w:val="yellow"/>
          <w:vertAlign w:val="superscript"/>
        </w:rPr>
      </w:pPr>
    </w:p>
    <w:sectPr w:rsidR="00253A02" w:rsidRPr="009E4770" w:rsidSect="00842276">
      <w:headerReference w:type="even" r:id="rId20"/>
      <w:headerReference w:type="default" r:id="rId21"/>
      <w:footerReference w:type="default" r:id="rId22"/>
      <w:headerReference w:type="first" r:id="rId23"/>
      <w:pgSz w:w="11907" w:h="16840"/>
      <w:pgMar w:top="1418" w:right="1418" w:bottom="1418" w:left="1418" w:header="567" w:footer="11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B3779" w14:textId="77777777" w:rsidR="00ED26E5" w:rsidRDefault="00ED26E5" w:rsidP="00C77112">
      <w:r>
        <w:separator/>
      </w:r>
    </w:p>
  </w:endnote>
  <w:endnote w:type="continuationSeparator" w:id="0">
    <w:p w14:paraId="2026E83C" w14:textId="77777777" w:rsidR="00ED26E5" w:rsidRDefault="00ED26E5" w:rsidP="00C77112">
      <w:r>
        <w:continuationSeparator/>
      </w:r>
    </w:p>
  </w:endnote>
  <w:endnote w:type="continuationNotice" w:id="1">
    <w:p w14:paraId="3B26B7B0" w14:textId="77777777" w:rsidR="00ED26E5" w:rsidRDefault="00ED26E5"/>
  </w:endnote>
  <w:endnote w:id="2">
    <w:p w14:paraId="269FFF4B" w14:textId="77777777" w:rsidR="00900BFA" w:rsidRPr="007145A5" w:rsidRDefault="00900BFA" w:rsidP="00253A02">
      <w:pPr>
        <w:tabs>
          <w:tab w:val="left" w:pos="615"/>
        </w:tabs>
        <w:ind w:right="23"/>
        <w:rPr>
          <w:b/>
          <w:i/>
          <w:vertAlign w:val="superscript"/>
        </w:rPr>
      </w:pPr>
      <w:r w:rsidRPr="007145A5">
        <w:rPr>
          <w:rStyle w:val="Odwoanieprzypisukocowego"/>
        </w:rPr>
        <w:t>*</w:t>
      </w:r>
      <w:r w:rsidRPr="007145A5">
        <w:t xml:space="preserve"> </w:t>
      </w:r>
      <w:r w:rsidRPr="007145A5">
        <w:rPr>
          <w:rFonts w:cstheme="minorHAnsi"/>
          <w:b/>
          <w:i/>
        </w:rPr>
        <w:t xml:space="preserve">Wyjaśnienie: </w:t>
      </w:r>
      <w:r w:rsidRPr="007145A5">
        <w:rPr>
          <w:rFonts w:cstheme="minorHAnsi"/>
          <w:i/>
        </w:rPr>
        <w:t>skorzystanie z prawa do sprostowania nie może skutkować zmianą</w:t>
      </w:r>
      <w:r w:rsidRPr="007145A5">
        <w:rPr>
          <w:rFonts w:cstheme="minorHAnsi"/>
          <w:b/>
          <w:i/>
        </w:rPr>
        <w:t xml:space="preserve"> </w:t>
      </w:r>
      <w:r w:rsidRPr="007145A5">
        <w:rPr>
          <w:rFonts w:cstheme="minorHAnsi"/>
          <w:i/>
        </w:rPr>
        <w:t>wyniku postępowania o udzielenie zamówienia publicznego ani zmianą postanowień umowy w zakresie niezgodnym z ustawą Pzp oraz nie może naruszać integralności protokołu oraz jego załączników.</w:t>
      </w:r>
    </w:p>
    <w:p w14:paraId="6311A9D3" w14:textId="77777777" w:rsidR="00900BFA" w:rsidRPr="007145A5" w:rsidRDefault="00900BFA" w:rsidP="00253A02">
      <w:pPr>
        <w:pStyle w:val="Tekstprzypisukocowego"/>
        <w:rPr>
          <w:rFonts w:cstheme="minorHAnsi"/>
        </w:rPr>
      </w:pPr>
    </w:p>
  </w:endnote>
  <w:endnote w:id="3">
    <w:p w14:paraId="37ACEBBB" w14:textId="77777777" w:rsidR="00900BFA" w:rsidRPr="0050007A" w:rsidRDefault="00900BFA" w:rsidP="00253A02">
      <w:pPr>
        <w:pStyle w:val="Tekstprzypisukocowego"/>
        <w:rPr>
          <w:rFonts w:cstheme="minorHAnsi"/>
          <w:i/>
        </w:rPr>
      </w:pPr>
      <w:r w:rsidRPr="007145A5">
        <w:rPr>
          <w:rFonts w:cstheme="minorHAnsi"/>
        </w:rPr>
        <w:t xml:space="preserve">** </w:t>
      </w:r>
      <w:r w:rsidRPr="007145A5">
        <w:rPr>
          <w:rFonts w:cstheme="minorHAnsi"/>
          <w:b/>
          <w:i/>
        </w:rPr>
        <w:t xml:space="preserve">Wyjaśnienie: </w:t>
      </w:r>
      <w:r w:rsidRPr="007145A5">
        <w:rPr>
          <w:rFonts w:cstheme="minorHAnsi"/>
          <w:i/>
        </w:rPr>
        <w:t>prawo do ograniczenia przetwarzania nie ma zastosowania w odniesieniu</w:t>
      </w:r>
      <w:r w:rsidRPr="007145A5">
        <w:rPr>
          <w:rFonts w:cstheme="minorHAnsi"/>
          <w:b/>
          <w:i/>
        </w:rPr>
        <w:t xml:space="preserve"> </w:t>
      </w:r>
      <w:r w:rsidRPr="007145A5">
        <w:rPr>
          <w:rFonts w:cstheme="minorHAnsi"/>
          <w:i/>
        </w:rPr>
        <w:t>do przechowywania, w celu zapewnienia korzystania ze środków ochrony prawnej lub w celu ochrony praw innej osoby fizycznej lub prawnej, lub z uwagi na ważne względy interesu publicznego Unii Europejskiej lub państwa członkowskiego.</w:t>
      </w:r>
    </w:p>
  </w:endnote>
  <w:endnote w:id="4">
    <w:p w14:paraId="7FDC23DF" w14:textId="77777777" w:rsidR="00900BFA" w:rsidRPr="005E243F" w:rsidRDefault="00900BFA" w:rsidP="00253A02">
      <w:pPr>
        <w:tabs>
          <w:tab w:val="left" w:pos="615"/>
        </w:tabs>
        <w:ind w:right="23"/>
        <w:rPr>
          <w:b/>
          <w:i/>
          <w:vertAlign w:val="superscript"/>
        </w:rPr>
      </w:pPr>
      <w:r w:rsidRPr="005E243F">
        <w:rPr>
          <w:rStyle w:val="Odwoanieprzypisukocowego"/>
        </w:rPr>
        <w:t>*</w:t>
      </w:r>
      <w:r w:rsidRPr="005E243F">
        <w:t xml:space="preserve"> </w:t>
      </w:r>
      <w:r w:rsidRPr="005E243F">
        <w:rPr>
          <w:rFonts w:cstheme="minorHAnsi"/>
          <w:b/>
          <w:i/>
        </w:rPr>
        <w:t xml:space="preserve">Wyjaśnienie: </w:t>
      </w:r>
      <w:r w:rsidRPr="005E243F">
        <w:rPr>
          <w:rFonts w:cstheme="minorHAnsi"/>
          <w:i/>
        </w:rPr>
        <w:t>skorzystanie z prawa do sprostowania nie może skutkować zmianą</w:t>
      </w:r>
      <w:r w:rsidRPr="005E243F">
        <w:rPr>
          <w:rFonts w:cstheme="minorHAnsi"/>
          <w:b/>
          <w:i/>
        </w:rPr>
        <w:t xml:space="preserve"> </w:t>
      </w:r>
      <w:r w:rsidRPr="005E243F">
        <w:rPr>
          <w:rFonts w:cstheme="minorHAnsi"/>
          <w:i/>
        </w:rPr>
        <w:t>wyniku postępowania o udzielenie zamówienia publicznego ani zmianą postanowień umowy w zakresie niezgodnym z ustawą Pzp oraz nie może naruszać integralności protokołu oraz jego załączników.</w:t>
      </w:r>
    </w:p>
    <w:p w14:paraId="3B591208" w14:textId="77777777" w:rsidR="00900BFA" w:rsidRPr="005E243F" w:rsidRDefault="00900BFA" w:rsidP="00253A02">
      <w:pPr>
        <w:pStyle w:val="Tekstprzypisukocowego"/>
        <w:rPr>
          <w:rFonts w:cstheme="minorHAnsi"/>
        </w:rPr>
      </w:pPr>
    </w:p>
  </w:endnote>
  <w:endnote w:id="5">
    <w:p w14:paraId="631585A9" w14:textId="77777777" w:rsidR="00900BFA" w:rsidRDefault="00900BFA" w:rsidP="00253A02">
      <w:pPr>
        <w:pStyle w:val="Tekstprzypisukocowego"/>
      </w:pPr>
      <w:r w:rsidRPr="005E243F">
        <w:rPr>
          <w:rFonts w:cstheme="minorHAnsi"/>
        </w:rPr>
        <w:t xml:space="preserve">** </w:t>
      </w:r>
      <w:r w:rsidRPr="005E243F">
        <w:rPr>
          <w:rFonts w:cstheme="minorHAnsi"/>
          <w:b/>
          <w:i/>
        </w:rPr>
        <w:t xml:space="preserve">Wyjaśnienie: </w:t>
      </w:r>
      <w:r w:rsidRPr="005E243F">
        <w:rPr>
          <w:rFonts w:cstheme="minorHAnsi"/>
          <w:i/>
        </w:rPr>
        <w:t>prawo do ograniczenia przetwarzania nie ma zastosowania w odniesieniu</w:t>
      </w:r>
      <w:r w:rsidRPr="005E243F">
        <w:rPr>
          <w:rFonts w:cstheme="minorHAnsi"/>
          <w:b/>
          <w:i/>
        </w:rPr>
        <w:t xml:space="preserve"> </w:t>
      </w:r>
      <w:r w:rsidRPr="005E243F">
        <w:rPr>
          <w:rFonts w:cstheme="minorHAnsi"/>
          <w:i/>
        </w:rPr>
        <w:t>do przechowywania, w celu zapewnienia korzystania ze środków ochrony prawnej lub w celu ochrony praw innej osoby fizycznej lub prawnej, lub z uwagi na ważne względy interesu publicznego Unii Europejskiej lub państwa członkowskiego.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Gothic UI Semilight">
    <w:panose1 w:val="020B04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9732827"/>
      <w:docPartObj>
        <w:docPartGallery w:val="Page Numbers (Bottom of Page)"/>
        <w:docPartUnique/>
      </w:docPartObj>
    </w:sdtPr>
    <w:sdtEndPr>
      <w:rPr>
        <w:rFonts w:ascii="Arial" w:hAnsi="Arial" w:cs="Arial"/>
        <w:sz w:val="20"/>
        <w:szCs w:val="20"/>
      </w:rPr>
    </w:sdtEndPr>
    <w:sdtContent>
      <w:sdt>
        <w:sdtPr>
          <w:rPr>
            <w:sz w:val="16"/>
            <w:szCs w:val="16"/>
          </w:rPr>
          <w:id w:val="1048106117"/>
          <w:docPartObj>
            <w:docPartGallery w:val="Page Numbers (Top of Page)"/>
            <w:docPartUnique/>
          </w:docPartObj>
        </w:sdtPr>
        <w:sdtEndPr>
          <w:rPr>
            <w:rFonts w:ascii="Arial" w:hAnsi="Arial" w:cs="Arial"/>
          </w:rPr>
        </w:sdtEndPr>
        <w:sdtContent>
          <w:sdt>
            <w:sdtPr>
              <w:rPr>
                <w:sz w:val="16"/>
                <w:szCs w:val="16"/>
              </w:rPr>
              <w:id w:val="-820195991"/>
              <w:docPartObj>
                <w:docPartGallery w:val="Page Numbers (Top of Page)"/>
                <w:docPartUnique/>
              </w:docPartObj>
            </w:sdtPr>
            <w:sdtEndPr/>
            <w:sdtContent>
              <w:p w14:paraId="3718DEE4" w14:textId="78DEE981" w:rsidR="00900BFA" w:rsidRPr="003E728C" w:rsidRDefault="00900BFA" w:rsidP="003E728C">
                <w:pPr>
                  <w:pStyle w:val="Stopka"/>
                  <w:jc w:val="center"/>
                  <w:rPr>
                    <w:sz w:val="16"/>
                    <w:szCs w:val="16"/>
                  </w:rPr>
                </w:pPr>
                <w:r>
                  <w:rPr>
                    <w:rFonts w:ascii="Arial" w:hAnsi="Arial" w:cs="Arial"/>
                    <w:noProof/>
                    <w:color w:val="000000"/>
                    <w:sz w:val="14"/>
                    <w:szCs w:val="16"/>
                    <w:lang w:eastAsia="pl-PL"/>
                  </w:rPr>
                  <w:drawing>
                    <wp:inline distT="0" distB="0" distL="0" distR="0" wp14:anchorId="502CAC45" wp14:editId="18A45BD3">
                      <wp:extent cx="5760085" cy="493921"/>
                      <wp:effectExtent l="0" t="0" r="0" b="0"/>
                      <wp:docPr id="3" name="Obraz 3" descr="logo Funduszy Europejskich, flaga Polski, logo Unii Europejskiej, logo Malopolski" title="ologowa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493921"/>
                              </a:xfrm>
                              <a:prstGeom prst="rect">
                                <a:avLst/>
                              </a:prstGeom>
                              <a:noFill/>
                            </pic:spPr>
                          </pic:pic>
                        </a:graphicData>
                      </a:graphic>
                    </wp:inline>
                  </w:drawing>
                </w:r>
                <w:r w:rsidRPr="00A943A9">
                  <w:rPr>
                    <w:rFonts w:ascii="Arial" w:hAnsi="Arial" w:cs="Arial"/>
                    <w:sz w:val="18"/>
                    <w:szCs w:val="16"/>
                  </w:rPr>
                  <w:t xml:space="preserve">Strona </w:t>
                </w:r>
                <w:r w:rsidRPr="00A943A9">
                  <w:rPr>
                    <w:rFonts w:ascii="Arial" w:hAnsi="Arial" w:cs="Arial"/>
                    <w:bCs/>
                    <w:sz w:val="18"/>
                    <w:szCs w:val="16"/>
                  </w:rPr>
                  <w:fldChar w:fldCharType="begin"/>
                </w:r>
                <w:r w:rsidRPr="00A943A9">
                  <w:rPr>
                    <w:rFonts w:ascii="Arial" w:hAnsi="Arial" w:cs="Arial"/>
                    <w:bCs/>
                    <w:sz w:val="18"/>
                    <w:szCs w:val="16"/>
                  </w:rPr>
                  <w:instrText>PAGE</w:instrText>
                </w:r>
                <w:r w:rsidRPr="00A943A9">
                  <w:rPr>
                    <w:rFonts w:ascii="Arial" w:hAnsi="Arial" w:cs="Arial"/>
                    <w:bCs/>
                    <w:sz w:val="18"/>
                    <w:szCs w:val="16"/>
                  </w:rPr>
                  <w:fldChar w:fldCharType="separate"/>
                </w:r>
                <w:r w:rsidR="00B20A2D">
                  <w:rPr>
                    <w:rFonts w:ascii="Arial" w:hAnsi="Arial" w:cs="Arial"/>
                    <w:bCs/>
                    <w:noProof/>
                    <w:sz w:val="18"/>
                    <w:szCs w:val="16"/>
                  </w:rPr>
                  <w:t>22</w:t>
                </w:r>
                <w:r w:rsidRPr="00A943A9">
                  <w:rPr>
                    <w:rFonts w:ascii="Arial" w:hAnsi="Arial" w:cs="Arial"/>
                    <w:bCs/>
                    <w:sz w:val="18"/>
                    <w:szCs w:val="16"/>
                  </w:rPr>
                  <w:fldChar w:fldCharType="end"/>
                </w:r>
                <w:r w:rsidRPr="00A943A9">
                  <w:rPr>
                    <w:rFonts w:ascii="Arial" w:hAnsi="Arial" w:cs="Arial"/>
                    <w:sz w:val="18"/>
                    <w:szCs w:val="16"/>
                  </w:rPr>
                  <w:t xml:space="preserve"> z </w:t>
                </w:r>
                <w:r w:rsidRPr="00A943A9">
                  <w:rPr>
                    <w:rFonts w:ascii="Arial" w:hAnsi="Arial" w:cs="Arial"/>
                    <w:bCs/>
                    <w:sz w:val="18"/>
                    <w:szCs w:val="16"/>
                  </w:rPr>
                  <w:fldChar w:fldCharType="begin"/>
                </w:r>
                <w:r w:rsidRPr="00A943A9">
                  <w:rPr>
                    <w:rFonts w:ascii="Arial" w:hAnsi="Arial" w:cs="Arial"/>
                    <w:bCs/>
                    <w:sz w:val="18"/>
                    <w:szCs w:val="16"/>
                  </w:rPr>
                  <w:instrText>NUMPAGES</w:instrText>
                </w:r>
                <w:r w:rsidRPr="00A943A9">
                  <w:rPr>
                    <w:rFonts w:ascii="Arial" w:hAnsi="Arial" w:cs="Arial"/>
                    <w:bCs/>
                    <w:sz w:val="18"/>
                    <w:szCs w:val="16"/>
                  </w:rPr>
                  <w:fldChar w:fldCharType="separate"/>
                </w:r>
                <w:r w:rsidR="00B20A2D">
                  <w:rPr>
                    <w:rFonts w:ascii="Arial" w:hAnsi="Arial" w:cs="Arial"/>
                    <w:bCs/>
                    <w:noProof/>
                    <w:sz w:val="18"/>
                    <w:szCs w:val="16"/>
                  </w:rPr>
                  <w:t>26</w:t>
                </w:r>
                <w:r w:rsidRPr="00A943A9">
                  <w:rPr>
                    <w:rFonts w:ascii="Arial" w:hAnsi="Arial" w:cs="Arial"/>
                    <w:bCs/>
                    <w:sz w:val="18"/>
                    <w:szCs w:val="16"/>
                  </w:rPr>
                  <w:fldChar w:fldCharType="end"/>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4730B" w14:textId="77777777" w:rsidR="00ED26E5" w:rsidRDefault="00ED26E5" w:rsidP="00C77112">
      <w:r>
        <w:separator/>
      </w:r>
    </w:p>
  </w:footnote>
  <w:footnote w:type="continuationSeparator" w:id="0">
    <w:p w14:paraId="25DC27EB" w14:textId="77777777" w:rsidR="00ED26E5" w:rsidRDefault="00ED26E5" w:rsidP="00C77112">
      <w:r>
        <w:continuationSeparator/>
      </w:r>
    </w:p>
  </w:footnote>
  <w:footnote w:type="continuationNotice" w:id="1">
    <w:p w14:paraId="77DF4A7F" w14:textId="77777777" w:rsidR="00ED26E5" w:rsidRDefault="00ED26E5"/>
  </w:footnote>
  <w:footnote w:id="2">
    <w:p w14:paraId="712751CB" w14:textId="77777777" w:rsidR="00900BFA" w:rsidRPr="005738BB" w:rsidRDefault="00900BFA" w:rsidP="00062E1A">
      <w:pPr>
        <w:pStyle w:val="Tekstprzypisudolnego"/>
        <w:rPr>
          <w:rFonts w:ascii="Arial" w:hAnsi="Arial" w:cs="Arial"/>
          <w:color w:val="7030A0"/>
        </w:rPr>
      </w:pPr>
      <w:r w:rsidRPr="001E5597">
        <w:rPr>
          <w:rStyle w:val="Odwoanieprzypisudolnego"/>
        </w:rPr>
        <w:footnoteRef/>
      </w:r>
      <w:r w:rsidRPr="001E5597">
        <w:t xml:space="preserve"> </w:t>
      </w:r>
      <w:r w:rsidRPr="005738BB">
        <w:rPr>
          <w:rFonts w:ascii="Arial" w:hAnsi="Arial" w:cs="Arial"/>
        </w:rPr>
        <w:t>Wykaz poszczególnych dokumentów i oświadczeń składanych w postępowaniu oraz ich forma, sposób sporządzania i przekazywania zostały określone przez Zamawiającego w pkt. 9 niniejszej swz.</w:t>
      </w:r>
    </w:p>
  </w:footnote>
  <w:footnote w:id="3">
    <w:p w14:paraId="01B20B3B" w14:textId="77777777" w:rsidR="00900BFA" w:rsidRPr="001A7890" w:rsidRDefault="00900BFA" w:rsidP="00253A02">
      <w:pPr>
        <w:pStyle w:val="Tekstprzypisudolnego"/>
        <w:spacing w:before="120"/>
        <w:ind w:left="142" w:hanging="142"/>
        <w:rPr>
          <w:rFonts w:cstheme="minorHAnsi"/>
          <w:i/>
        </w:rPr>
      </w:pPr>
      <w:r w:rsidRPr="001A7890">
        <w:rPr>
          <w:rStyle w:val="Odwoanieprzypisudolnego"/>
          <w:rFonts w:cstheme="minorHAnsi"/>
        </w:rPr>
        <w:footnoteRef/>
      </w:r>
      <w:r w:rsidRPr="001A7890">
        <w:rPr>
          <w:rFonts w:cstheme="minorHAnsi"/>
          <w:i/>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4">
    <w:p w14:paraId="216575F1" w14:textId="77777777" w:rsidR="00900BFA" w:rsidRPr="00C27B5A" w:rsidRDefault="00900BFA" w:rsidP="00253A02">
      <w:pPr>
        <w:pStyle w:val="Tekstprzypisudolnego"/>
        <w:spacing w:before="120"/>
        <w:ind w:left="142" w:hanging="142"/>
        <w:rPr>
          <w:i/>
        </w:rPr>
      </w:pPr>
      <w:r w:rsidRPr="005E67F3">
        <w:rPr>
          <w:rStyle w:val="Odwoanieprzypisudolnego"/>
          <w:szCs w:val="22"/>
        </w:rPr>
        <w:footnoteRef/>
      </w:r>
      <w:r w:rsidRPr="00C27B5A">
        <w:rPr>
          <w:i/>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E6213" w14:textId="77777777" w:rsidR="00900BFA" w:rsidRDefault="00ED26E5">
    <w:pPr>
      <w:pStyle w:val="Nagwek"/>
    </w:pPr>
    <w:r>
      <w:rPr>
        <w:noProof/>
        <w:lang w:eastAsia="pl-PL"/>
      </w:rPr>
      <w:pict w14:anchorId="72313A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915329" o:spid="_x0000_s2051" type="#_x0000_t75" style="position:absolute;margin-left:0;margin-top:0;width:453.1pt;height:362.45pt;z-index:-251658240;mso-position-horizontal:center;mso-position-horizontal-relative:margin;mso-position-vertical:center;mso-position-vertical-relative:margin" o:allowincell="f">
          <v:imagedata r:id="rId1" o:title="znak wodny płytk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46E06" w14:textId="77777777" w:rsidR="00900BFA" w:rsidRDefault="00900BFA" w:rsidP="00176690">
    <w:pPr>
      <w:pStyle w:val="Nagwek"/>
      <w:jc w:val="right"/>
      <w:rPr>
        <w:rFonts w:ascii="Arial" w:hAnsi="Arial" w:cs="Arial"/>
        <w:sz w:val="20"/>
        <w:szCs w:val="22"/>
      </w:rPr>
    </w:pPr>
    <w:r>
      <w:rPr>
        <w:noProof/>
        <w:lang w:eastAsia="pl-PL"/>
      </w:rPr>
      <w:drawing>
        <wp:anchor distT="0" distB="0" distL="114935" distR="114935" simplePos="0" relativeHeight="251657216" behindDoc="1" locked="0" layoutInCell="1" allowOverlap="1" wp14:anchorId="63CDBA9F" wp14:editId="667D5C72">
          <wp:simplePos x="0" y="0"/>
          <wp:positionH relativeFrom="column">
            <wp:posOffset>0</wp:posOffset>
          </wp:positionH>
          <wp:positionV relativeFrom="paragraph">
            <wp:posOffset>0</wp:posOffset>
          </wp:positionV>
          <wp:extent cx="2088515" cy="471805"/>
          <wp:effectExtent l="0" t="0" r="6985" b="4445"/>
          <wp:wrapNone/>
          <wp:docPr id="2" name="Obraz 2" descr="logo Małopolski"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515" cy="4718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5786AE1" w14:textId="77777777" w:rsidR="00900BFA" w:rsidRDefault="00900BFA" w:rsidP="00176690">
    <w:pPr>
      <w:pStyle w:val="Nagwek"/>
      <w:jc w:val="right"/>
      <w:rPr>
        <w:rFonts w:ascii="Arial" w:hAnsi="Arial" w:cs="Arial"/>
        <w:sz w:val="20"/>
        <w:szCs w:val="22"/>
      </w:rPr>
    </w:pPr>
  </w:p>
  <w:p w14:paraId="355C3BA4" w14:textId="77777777" w:rsidR="00900BFA" w:rsidRDefault="00900BFA" w:rsidP="00176690">
    <w:pPr>
      <w:pStyle w:val="Nagwek"/>
      <w:jc w:val="right"/>
      <w:rPr>
        <w:rFonts w:ascii="Arial" w:hAnsi="Arial" w:cs="Arial"/>
        <w:sz w:val="20"/>
        <w:szCs w:val="22"/>
      </w:rPr>
    </w:pPr>
  </w:p>
  <w:p w14:paraId="4C25DCFF" w14:textId="2268A5DD" w:rsidR="00900BFA" w:rsidRDefault="00900BFA" w:rsidP="00176690">
    <w:pPr>
      <w:pStyle w:val="Nagwek"/>
      <w:jc w:val="right"/>
      <w:rPr>
        <w:rFonts w:ascii="Arial" w:hAnsi="Arial" w:cs="Arial"/>
        <w:sz w:val="20"/>
        <w:szCs w:val="22"/>
      </w:rPr>
    </w:pPr>
    <w:r w:rsidRPr="00E10DC7">
      <w:rPr>
        <w:rFonts w:ascii="Arial" w:hAnsi="Arial" w:cs="Arial"/>
        <w:sz w:val="20"/>
        <w:szCs w:val="22"/>
      </w:rPr>
      <w:t xml:space="preserve">Znak sprawy: </w:t>
    </w:r>
    <w:r w:rsidRPr="00C643D8">
      <w:rPr>
        <w:rFonts w:ascii="Arial" w:hAnsi="Arial" w:cs="Arial"/>
        <w:sz w:val="20"/>
        <w:szCs w:val="22"/>
      </w:rPr>
      <w:t>EK-IX 272.16.2025</w:t>
    </w:r>
  </w:p>
  <w:p w14:paraId="23AFE036" w14:textId="77777777" w:rsidR="00900BFA" w:rsidRPr="00965EC8" w:rsidRDefault="00900BFA" w:rsidP="00176690">
    <w:pPr>
      <w:pStyle w:val="Nagwek"/>
      <w:jc w:val="right"/>
      <w:rPr>
        <w:rFonts w:ascii="Arial" w:hAnsi="Arial" w:cs="Arial"/>
        <w:sz w:val="20"/>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9E372" w14:textId="4C8A04AA" w:rsidR="00900BFA" w:rsidRDefault="00900BFA" w:rsidP="00173B88">
    <w:pPr>
      <w:pStyle w:val="Nagwek"/>
      <w:rPr>
        <w:noProof/>
        <w:lang w:eastAsia="pl-PL"/>
      </w:rPr>
    </w:pPr>
    <w:r w:rsidRPr="00E668BC">
      <w:rPr>
        <w:noProof/>
        <w:lang w:eastAsia="pl-PL"/>
      </w:rPr>
      <w:drawing>
        <wp:inline distT="0" distB="0" distL="0" distR="0" wp14:anchorId="65E1BA7B" wp14:editId="74E38D09">
          <wp:extent cx="5760085" cy="462229"/>
          <wp:effectExtent l="0" t="0" r="0" b="0"/>
          <wp:docPr id="29" name="Obraz 29" descr=" pusty" title=" pus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462229"/>
                  </a:xfrm>
                  <a:prstGeom prst="rect">
                    <a:avLst/>
                  </a:prstGeom>
                  <a:noFill/>
                  <a:ln>
                    <a:noFill/>
                  </a:ln>
                </pic:spPr>
              </pic:pic>
            </a:graphicData>
          </a:graphic>
        </wp:inline>
      </w:drawing>
    </w:r>
  </w:p>
  <w:p w14:paraId="5BAF3290" w14:textId="7D6D9A21" w:rsidR="00900BFA" w:rsidRPr="00173B88" w:rsidRDefault="00900BFA" w:rsidP="00173B88">
    <w:pPr>
      <w:pStyle w:val="Nagwek"/>
      <w:jc w:val="right"/>
      <w:rPr>
        <w:rFonts w:cs="Arial"/>
        <w:sz w:val="16"/>
        <w:szCs w:val="16"/>
      </w:rPr>
    </w:pPr>
    <w:r w:rsidRPr="00774C3E">
      <w:rPr>
        <w:rFonts w:cs="Arial"/>
        <w:sz w:val="16"/>
        <w:szCs w:val="16"/>
      </w:rPr>
      <w:tab/>
    </w:r>
    <w:r w:rsidRPr="00774C3E">
      <w:rPr>
        <w:rFonts w:cs="Arial"/>
        <w:sz w:val="16"/>
        <w:szCs w:val="16"/>
      </w:rPr>
      <w:tab/>
    </w:r>
    <w:r w:rsidRPr="00774C3E">
      <w:rPr>
        <w:rFonts w:cs="Arial"/>
        <w:sz w:val="16"/>
        <w:szCs w:val="16"/>
      </w:rPr>
      <w:tab/>
    </w:r>
  </w:p>
  <w:p w14:paraId="1C0C50CB" w14:textId="40F4D202" w:rsidR="00900BFA" w:rsidRPr="003E728C" w:rsidRDefault="00900BFA" w:rsidP="003E728C">
    <w:pPr>
      <w:tabs>
        <w:tab w:val="center" w:pos="4536"/>
        <w:tab w:val="left" w:pos="6855"/>
        <w:tab w:val="right" w:pos="9071"/>
      </w:tabs>
      <w:jc w:val="right"/>
      <w:rPr>
        <w:rFonts w:ascii="Arial" w:hAnsi="Arial" w:cs="Arial"/>
        <w:b/>
        <w:color w:val="FF0000"/>
        <w:sz w:val="20"/>
        <w:szCs w:val="22"/>
      </w:rPr>
    </w:pPr>
    <w:r w:rsidRPr="00A943A9">
      <w:rPr>
        <w:rFonts w:ascii="Arial" w:hAnsi="Arial" w:cs="Arial"/>
        <w:b/>
        <w:sz w:val="20"/>
        <w:szCs w:val="22"/>
      </w:rPr>
      <w:t xml:space="preserve">Znak sprawy: </w:t>
    </w:r>
    <w:r w:rsidRPr="00217BC0">
      <w:rPr>
        <w:rFonts w:ascii="Arial" w:hAnsi="Arial" w:cs="Arial"/>
        <w:b/>
        <w:sz w:val="20"/>
        <w:szCs w:val="22"/>
      </w:rPr>
      <w:t>MW-VIII.272.2.2025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4"/>
    <w:multiLevelType w:val="hybridMultilevel"/>
    <w:tmpl w:val="6A3AB630"/>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36"/>
    <w:multiLevelType w:val="hybridMultilevel"/>
    <w:tmpl w:val="60B6DF7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38"/>
    <w:multiLevelType w:val="hybridMultilevel"/>
    <w:tmpl w:val="143306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39"/>
    <w:multiLevelType w:val="hybridMultilevel"/>
    <w:tmpl w:val="7FFFCA10"/>
    <w:lvl w:ilvl="0" w:tplc="FFFFFFFF">
      <w:start w:val="6"/>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4E"/>
    <w:multiLevelType w:val="hybridMultilevel"/>
    <w:tmpl w:val="0CC1016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50"/>
    <w:multiLevelType w:val="hybridMultilevel"/>
    <w:tmpl w:val="60EF0118"/>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52"/>
    <w:multiLevelType w:val="hybridMultilevel"/>
    <w:tmpl w:val="7F0157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54"/>
    <w:multiLevelType w:val="hybridMultilevel"/>
    <w:tmpl w:val="7055A5F4"/>
    <w:lvl w:ilvl="0" w:tplc="FFFFFFFF">
      <w:start w:val="4"/>
      <w:numFmt w:val="decimal"/>
      <w:lvlText w:val="%1."/>
      <w:lvlJc w:val="left"/>
    </w:lvl>
    <w:lvl w:ilvl="1" w:tplc="FFFFFFFF">
      <w:start w:val="23"/>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55"/>
    <w:multiLevelType w:val="hybridMultilevel"/>
    <w:tmpl w:val="5FB8370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56"/>
    <w:multiLevelType w:val="hybridMultilevel"/>
    <w:tmpl w:val="50801EE0"/>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59"/>
    <w:multiLevelType w:val="hybridMultilevel"/>
    <w:tmpl w:val="6AA78F7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98B57E6"/>
    <w:multiLevelType w:val="multilevel"/>
    <w:tmpl w:val="5CF48FE0"/>
    <w:lvl w:ilvl="0">
      <w:start w:val="1"/>
      <w:numFmt w:val="upperRoman"/>
      <w:lvlText w:val="%1."/>
      <w:lvlJc w:val="left"/>
      <w:pPr>
        <w:ind w:left="227" w:hanging="227"/>
      </w:pPr>
      <w:rPr>
        <w:rFonts w:cs="Times New Roman" w:hint="default"/>
        <w:b/>
        <w:u w:val="single"/>
      </w:rPr>
    </w:lvl>
    <w:lvl w:ilvl="1">
      <w:start w:val="1"/>
      <w:numFmt w:val="decimal"/>
      <w:lvlText w:val="%2)"/>
      <w:lvlJc w:val="left"/>
      <w:pPr>
        <w:ind w:left="720" w:hanging="360"/>
      </w:pPr>
      <w:rPr>
        <w:rFonts w:hint="default"/>
        <w:b w:val="0"/>
        <w:strike w:val="0"/>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15:restartNumberingAfterBreak="0">
    <w:nsid w:val="09A813D9"/>
    <w:multiLevelType w:val="multilevel"/>
    <w:tmpl w:val="9F8087B0"/>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0BD63411"/>
    <w:multiLevelType w:val="hybridMultilevel"/>
    <w:tmpl w:val="0152DE60"/>
    <w:lvl w:ilvl="0" w:tplc="B25E35C4">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5" w15:restartNumberingAfterBreak="0">
    <w:nsid w:val="14BC2B58"/>
    <w:multiLevelType w:val="hybridMultilevel"/>
    <w:tmpl w:val="0B1A5D68"/>
    <w:lvl w:ilvl="0" w:tplc="DF50BA7E">
      <w:start w:val="1"/>
      <w:numFmt w:val="decimal"/>
      <w:pStyle w:val="Nagwek2"/>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6630CE6"/>
    <w:multiLevelType w:val="hybridMultilevel"/>
    <w:tmpl w:val="9274DB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A17B0C"/>
    <w:multiLevelType w:val="hybridMultilevel"/>
    <w:tmpl w:val="D9C6FD9E"/>
    <w:lvl w:ilvl="0" w:tplc="D4B2656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AD929FB"/>
    <w:multiLevelType w:val="hybridMultilevel"/>
    <w:tmpl w:val="956CE446"/>
    <w:lvl w:ilvl="0" w:tplc="E634E48E">
      <w:start w:val="1"/>
      <w:numFmt w:val="decimal"/>
      <w:lvlText w:val="%1."/>
      <w:lvlJc w:val="left"/>
      <w:pPr>
        <w:ind w:left="861" w:hanging="435"/>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0476CEE"/>
    <w:multiLevelType w:val="hybridMultilevel"/>
    <w:tmpl w:val="EFB0E918"/>
    <w:lvl w:ilvl="0" w:tplc="41AA9388">
      <w:start w:val="1"/>
      <w:numFmt w:val="decimal"/>
      <w:lvlText w:val="%1."/>
      <w:lvlJc w:val="left"/>
      <w:pPr>
        <w:ind w:left="360" w:hanging="360"/>
      </w:pPr>
      <w:rPr>
        <w:rFonts w:ascii="Arial" w:hAnsi="Arial" w:cs="Times New Roman" w:hint="default"/>
        <w:b w:val="0"/>
        <w:i w:val="0"/>
        <w:color w:val="000000"/>
        <w:sz w:val="22"/>
      </w:rPr>
    </w:lvl>
    <w:lvl w:ilvl="1" w:tplc="FEBC2ABC">
      <w:start w:val="1"/>
      <w:numFmt w:val="decimal"/>
      <w:lvlText w:val="%2)"/>
      <w:lvlJc w:val="left"/>
      <w:pPr>
        <w:ind w:left="1080" w:hanging="360"/>
      </w:pPr>
      <w:rPr>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2137AD"/>
    <w:multiLevelType w:val="hybridMultilevel"/>
    <w:tmpl w:val="783AA748"/>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259A3CED"/>
    <w:multiLevelType w:val="hybridMultilevel"/>
    <w:tmpl w:val="FA7C1298"/>
    <w:lvl w:ilvl="0" w:tplc="102CE642">
      <w:start w:val="1"/>
      <w:numFmt w:val="decimal"/>
      <w:pStyle w:val="Styl2SWZ"/>
      <w:lvlText w:val="%1."/>
      <w:lvlJc w:val="left"/>
      <w:pPr>
        <w:ind w:left="357" w:hanging="357"/>
      </w:pPr>
      <w:rPr>
        <w:rFonts w:ascii="Arial" w:hAnsi="Arial" w:cs="Times New Roman" w:hint="default"/>
        <w:b w:val="0"/>
        <w:i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EC0133"/>
    <w:multiLevelType w:val="hybridMultilevel"/>
    <w:tmpl w:val="A5D207F6"/>
    <w:lvl w:ilvl="0" w:tplc="AC28225E">
      <w:start w:val="1"/>
      <w:numFmt w:val="decimal"/>
      <w:lvlText w:val="%1."/>
      <w:lvlJc w:val="left"/>
      <w:pPr>
        <w:ind w:left="360" w:hanging="360"/>
      </w:pPr>
      <w:rPr>
        <w:b w:val="0"/>
      </w:rPr>
    </w:lvl>
    <w:lvl w:ilvl="1" w:tplc="F67A2D96">
      <w:start w:val="1"/>
      <w:numFmt w:val="lowerLetter"/>
      <w:lvlText w:val="%2)"/>
      <w:lvlJc w:val="left"/>
      <w:pPr>
        <w:ind w:left="810" w:hanging="9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76C172F"/>
    <w:multiLevelType w:val="hybridMultilevel"/>
    <w:tmpl w:val="D6BEF0E4"/>
    <w:lvl w:ilvl="0" w:tplc="04150011">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9871D1"/>
    <w:multiLevelType w:val="hybridMultilevel"/>
    <w:tmpl w:val="5412D1E6"/>
    <w:lvl w:ilvl="0" w:tplc="337EEA6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8" w15:restartNumberingAfterBreak="0">
    <w:nsid w:val="31B9389B"/>
    <w:multiLevelType w:val="hybridMultilevel"/>
    <w:tmpl w:val="CC848B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E25B32"/>
    <w:multiLevelType w:val="hybridMultilevel"/>
    <w:tmpl w:val="1686814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4781A20"/>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DB55F0"/>
    <w:multiLevelType w:val="hybridMultilevel"/>
    <w:tmpl w:val="3788DE5C"/>
    <w:lvl w:ilvl="0" w:tplc="FDB6CC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785443"/>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1A7286"/>
    <w:multiLevelType w:val="hybridMultilevel"/>
    <w:tmpl w:val="C33EC5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5D76EB"/>
    <w:multiLevelType w:val="hybridMultilevel"/>
    <w:tmpl w:val="BA224920"/>
    <w:lvl w:ilvl="0" w:tplc="FB14BFF2">
      <w:start w:val="1"/>
      <w:numFmt w:val="bullet"/>
      <w:lvlText w:val=""/>
      <w:lvlJc w:val="left"/>
      <w:pPr>
        <w:ind w:left="1069" w:hanging="360"/>
      </w:pPr>
      <w:rPr>
        <w:rFonts w:ascii="Wingdings" w:hAnsi="Wingding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5" w15:restartNumberingAfterBreak="0">
    <w:nsid w:val="46A16338"/>
    <w:multiLevelType w:val="hybridMultilevel"/>
    <w:tmpl w:val="398AD9A0"/>
    <w:lvl w:ilvl="0" w:tplc="04150017">
      <w:start w:val="1"/>
      <w:numFmt w:val="lowerLetter"/>
      <w:lvlText w:val="%1)"/>
      <w:lvlJc w:val="left"/>
      <w:pPr>
        <w:ind w:left="717" w:hanging="360"/>
      </w:pPr>
      <w:rPr>
        <w:rFonts w:hint="default"/>
        <w:color w:val="auto"/>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6" w15:restartNumberingAfterBreak="0">
    <w:nsid w:val="47C3577B"/>
    <w:multiLevelType w:val="hybridMultilevel"/>
    <w:tmpl w:val="DC228D5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7F5366D"/>
    <w:multiLevelType w:val="hybridMultilevel"/>
    <w:tmpl w:val="033206CE"/>
    <w:lvl w:ilvl="0" w:tplc="04150017">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8" w15:restartNumberingAfterBreak="0">
    <w:nsid w:val="48E949C9"/>
    <w:multiLevelType w:val="hybridMultilevel"/>
    <w:tmpl w:val="FD204EF0"/>
    <w:lvl w:ilvl="0" w:tplc="C570F238">
      <w:start w:val="1"/>
      <w:numFmt w:val="decimal"/>
      <w:lvlText w:val="%1)"/>
      <w:lvlJc w:val="left"/>
      <w:pPr>
        <w:ind w:left="720" w:hanging="360"/>
      </w:pPr>
      <w:rPr>
        <w:strike w:val="0"/>
        <w:color w:val="000000" w:themeColor="text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0C4A9E"/>
    <w:multiLevelType w:val="hybridMultilevel"/>
    <w:tmpl w:val="CD00F0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FD77B8"/>
    <w:multiLevelType w:val="hybridMultilevel"/>
    <w:tmpl w:val="083EB7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937B32"/>
    <w:multiLevelType w:val="hybridMultilevel"/>
    <w:tmpl w:val="4FA286E6"/>
    <w:lvl w:ilvl="0" w:tplc="65A84F7C">
      <w:start w:val="1"/>
      <w:numFmt w:val="decimal"/>
      <w:lvlText w:val="%1."/>
      <w:lvlJc w:val="left"/>
      <w:pPr>
        <w:ind w:left="1080" w:firstLine="0"/>
      </w:pPr>
      <w:rPr>
        <w:rFonts w:hint="default"/>
      </w:rPr>
    </w:lvl>
    <w:lvl w:ilvl="1" w:tplc="04150019">
      <w:start w:val="1"/>
      <w:numFmt w:val="lowerLetter"/>
      <w:lvlText w:val="%2."/>
      <w:lvlJc w:val="left"/>
      <w:pPr>
        <w:ind w:left="1440" w:hanging="360"/>
      </w:pPr>
    </w:lvl>
    <w:lvl w:ilvl="2" w:tplc="93C2DF70">
      <w:numFmt w:val="bullet"/>
      <w:lvlText w:val="•"/>
      <w:lvlJc w:val="left"/>
      <w:pPr>
        <w:ind w:left="2340" w:hanging="360"/>
      </w:pPr>
      <w:rPr>
        <w:rFonts w:ascii="Arial" w:eastAsia="MT Extra"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313393"/>
    <w:multiLevelType w:val="hybridMultilevel"/>
    <w:tmpl w:val="CD640378"/>
    <w:lvl w:ilvl="0" w:tplc="0415000F">
      <w:start w:val="1"/>
      <w:numFmt w:val="decimal"/>
      <w:lvlText w:val="%1."/>
      <w:lvlJc w:val="left"/>
      <w:pPr>
        <w:ind w:left="720" w:hanging="360"/>
      </w:pPr>
      <w:rPr>
        <w:rFonts w:hint="default"/>
      </w:rPr>
    </w:lvl>
    <w:lvl w:ilvl="1" w:tplc="7C5EB502">
      <w:start w:val="1"/>
      <w:numFmt w:val="decimal"/>
      <w:lvlText w:val="%2."/>
      <w:lvlJc w:val="left"/>
      <w:pPr>
        <w:ind w:left="1440" w:hanging="360"/>
      </w:pPr>
      <w:rPr>
        <w:rFonts w:ascii="Arial" w:eastAsiaTheme="minorHAns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DA40AC"/>
    <w:multiLevelType w:val="hybridMultilevel"/>
    <w:tmpl w:val="566E3AB0"/>
    <w:lvl w:ilvl="0" w:tplc="FEF6D24E">
      <w:start w:val="1"/>
      <w:numFmt w:val="decimal"/>
      <w:pStyle w:val="Nagwek1"/>
      <w:lvlText w:val="%1."/>
      <w:lvlJc w:val="left"/>
      <w:pPr>
        <w:ind w:left="720" w:hanging="360"/>
      </w:pPr>
      <w:rPr>
        <w:rFonts w:ascii="Arial" w:eastAsiaTheme="majorEastAsia" w:hAnsi="Arial" w:cstheme="majorBidi"/>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162759"/>
    <w:multiLevelType w:val="hybridMultilevel"/>
    <w:tmpl w:val="96B07524"/>
    <w:lvl w:ilvl="0" w:tplc="E7C656F6">
      <w:start w:val="1"/>
      <w:numFmt w:val="decimal"/>
      <w:lvlText w:val="%1."/>
      <w:lvlJc w:val="left"/>
      <w:pPr>
        <w:ind w:left="720" w:hanging="360"/>
      </w:pPr>
      <w:rPr>
        <w:rFonts w:ascii="Arial" w:eastAsia="Yu Gothic UI Semilight" w:hAnsi="Arial" w:cs="Arial"/>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D53AE3"/>
    <w:multiLevelType w:val="hybridMultilevel"/>
    <w:tmpl w:val="ACB63CD6"/>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F5D0F21"/>
    <w:multiLevelType w:val="hybridMultilevel"/>
    <w:tmpl w:val="956CE446"/>
    <w:lvl w:ilvl="0" w:tplc="E634E48E">
      <w:start w:val="1"/>
      <w:numFmt w:val="decimal"/>
      <w:lvlText w:val="%1."/>
      <w:lvlJc w:val="left"/>
      <w:pPr>
        <w:ind w:left="861" w:hanging="435"/>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70FE10C4"/>
    <w:multiLevelType w:val="hybridMultilevel"/>
    <w:tmpl w:val="1D1AB8B0"/>
    <w:lvl w:ilvl="0" w:tplc="BDDC5988">
      <w:start w:val="1"/>
      <w:numFmt w:val="decimal"/>
      <w:lvlText w:val="%1)"/>
      <w:lvlJc w:val="left"/>
      <w:pPr>
        <w:ind w:left="36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2E1002"/>
    <w:multiLevelType w:val="hybridMultilevel"/>
    <w:tmpl w:val="C43E3060"/>
    <w:lvl w:ilvl="0" w:tplc="337EEA6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49" w15:restartNumberingAfterBreak="0">
    <w:nsid w:val="7608631E"/>
    <w:multiLevelType w:val="hybridMultilevel"/>
    <w:tmpl w:val="CD00F0C6"/>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590C45"/>
    <w:multiLevelType w:val="hybridMultilevel"/>
    <w:tmpl w:val="552A81F0"/>
    <w:name w:val="WW8Num384"/>
    <w:lvl w:ilvl="0" w:tplc="FFFFFFFF">
      <w:start w:val="1"/>
      <w:numFmt w:val="decimal"/>
      <w:lvlText w:val="%1."/>
      <w:lvlJc w:val="left"/>
      <w:pPr>
        <w:ind w:left="360" w:hanging="360"/>
      </w:pPr>
      <w:rPr>
        <w:rFonts w:cs="Times New Roman"/>
        <w:b w:val="0"/>
        <w:i w:val="0"/>
        <w:color w:val="000000"/>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num w:numId="1">
    <w:abstractNumId w:val="11"/>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24"/>
  </w:num>
  <w:num w:numId="14">
    <w:abstractNumId w:val="43"/>
  </w:num>
  <w:num w:numId="15">
    <w:abstractNumId w:val="16"/>
  </w:num>
  <w:num w:numId="16">
    <w:abstractNumId w:val="24"/>
    <w:lvlOverride w:ilvl="0">
      <w:startOverride w:val="1"/>
    </w:lvlOverride>
  </w:num>
  <w:num w:numId="17">
    <w:abstractNumId w:val="15"/>
  </w:num>
  <w:num w:numId="18">
    <w:abstractNumId w:val="30"/>
  </w:num>
  <w:num w:numId="19">
    <w:abstractNumId w:val="38"/>
  </w:num>
  <w:num w:numId="20">
    <w:abstractNumId w:val="34"/>
  </w:num>
  <w:num w:numId="21">
    <w:abstractNumId w:val="25"/>
  </w:num>
  <w:num w:numId="22">
    <w:abstractNumId w:val="35"/>
  </w:num>
  <w:num w:numId="23">
    <w:abstractNumId w:val="33"/>
  </w:num>
  <w:num w:numId="24">
    <w:abstractNumId w:val="39"/>
  </w:num>
  <w:num w:numId="25">
    <w:abstractNumId w:val="49"/>
  </w:num>
  <w:num w:numId="26">
    <w:abstractNumId w:val="13"/>
  </w:num>
  <w:num w:numId="27">
    <w:abstractNumId w:val="32"/>
  </w:num>
  <w:num w:numId="28">
    <w:abstractNumId w:val="22"/>
  </w:num>
  <w:num w:numId="29">
    <w:abstractNumId w:val="26"/>
  </w:num>
  <w:num w:numId="30">
    <w:abstractNumId w:val="36"/>
  </w:num>
  <w:num w:numId="31">
    <w:abstractNumId w:val="42"/>
  </w:num>
  <w:num w:numId="32">
    <w:abstractNumId w:val="46"/>
  </w:num>
  <w:num w:numId="33">
    <w:abstractNumId w:val="14"/>
  </w:num>
  <w:num w:numId="34">
    <w:abstractNumId w:val="19"/>
  </w:num>
  <w:num w:numId="35">
    <w:abstractNumId w:val="47"/>
  </w:num>
  <w:num w:numId="36">
    <w:abstractNumId w:val="12"/>
  </w:num>
  <w:num w:numId="37">
    <w:abstractNumId w:val="44"/>
  </w:num>
  <w:num w:numId="38">
    <w:abstractNumId w:val="45"/>
  </w:num>
  <w:num w:numId="39">
    <w:abstractNumId w:val="20"/>
  </w:num>
  <w:num w:numId="40">
    <w:abstractNumId w:val="29"/>
  </w:num>
  <w:num w:numId="41">
    <w:abstractNumId w:val="41"/>
  </w:num>
  <w:num w:numId="42">
    <w:abstractNumId w:val="21"/>
  </w:num>
  <w:num w:numId="43">
    <w:abstractNumId w:val="23"/>
  </w:num>
  <w:num w:numId="44">
    <w:abstractNumId w:val="18"/>
  </w:num>
  <w:num w:numId="45">
    <w:abstractNumId w:val="28"/>
  </w:num>
  <w:num w:numId="46">
    <w:abstractNumId w:val="37"/>
  </w:num>
  <w:num w:numId="47">
    <w:abstractNumId w:val="17"/>
  </w:num>
  <w:num w:numId="48">
    <w:abstractNumId w:val="40"/>
  </w:num>
  <w:num w:numId="49">
    <w:abstractNumId w:val="31"/>
  </w:num>
  <w:num w:numId="50">
    <w:abstractNumId w:val="27"/>
  </w:num>
  <w:num w:numId="51">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055"/>
    <w:rsid w:val="000010B7"/>
    <w:rsid w:val="00002E72"/>
    <w:rsid w:val="00003F24"/>
    <w:rsid w:val="0000450D"/>
    <w:rsid w:val="00005504"/>
    <w:rsid w:val="00006854"/>
    <w:rsid w:val="0000697F"/>
    <w:rsid w:val="00011465"/>
    <w:rsid w:val="00011E04"/>
    <w:rsid w:val="000124BB"/>
    <w:rsid w:val="0001360F"/>
    <w:rsid w:val="00014B15"/>
    <w:rsid w:val="0001521B"/>
    <w:rsid w:val="000152F7"/>
    <w:rsid w:val="0001706B"/>
    <w:rsid w:val="000172CB"/>
    <w:rsid w:val="00021881"/>
    <w:rsid w:val="00022E4F"/>
    <w:rsid w:val="00022E54"/>
    <w:rsid w:val="0002311B"/>
    <w:rsid w:val="0002799D"/>
    <w:rsid w:val="000317B1"/>
    <w:rsid w:val="00033D02"/>
    <w:rsid w:val="00033D8C"/>
    <w:rsid w:val="00037742"/>
    <w:rsid w:val="00040419"/>
    <w:rsid w:val="00040DE4"/>
    <w:rsid w:val="00041D58"/>
    <w:rsid w:val="00042AEB"/>
    <w:rsid w:val="00042D41"/>
    <w:rsid w:val="00043900"/>
    <w:rsid w:val="00043960"/>
    <w:rsid w:val="00044D7C"/>
    <w:rsid w:val="00045CAA"/>
    <w:rsid w:val="00046A24"/>
    <w:rsid w:val="00051478"/>
    <w:rsid w:val="000521D6"/>
    <w:rsid w:val="00053024"/>
    <w:rsid w:val="0005388B"/>
    <w:rsid w:val="00053C46"/>
    <w:rsid w:val="00054326"/>
    <w:rsid w:val="00054808"/>
    <w:rsid w:val="000552BB"/>
    <w:rsid w:val="00055D0A"/>
    <w:rsid w:val="00057B8D"/>
    <w:rsid w:val="0006059C"/>
    <w:rsid w:val="00061163"/>
    <w:rsid w:val="00062E1A"/>
    <w:rsid w:val="000630D8"/>
    <w:rsid w:val="00064E08"/>
    <w:rsid w:val="00065317"/>
    <w:rsid w:val="00066D4E"/>
    <w:rsid w:val="00067961"/>
    <w:rsid w:val="00070696"/>
    <w:rsid w:val="00072048"/>
    <w:rsid w:val="00072981"/>
    <w:rsid w:val="00074253"/>
    <w:rsid w:val="0008107A"/>
    <w:rsid w:val="000825F5"/>
    <w:rsid w:val="00082638"/>
    <w:rsid w:val="000833EB"/>
    <w:rsid w:val="000848D3"/>
    <w:rsid w:val="0008510D"/>
    <w:rsid w:val="0008665B"/>
    <w:rsid w:val="00086A36"/>
    <w:rsid w:val="000873CA"/>
    <w:rsid w:val="000907CC"/>
    <w:rsid w:val="00091C5E"/>
    <w:rsid w:val="00092EAB"/>
    <w:rsid w:val="000935E0"/>
    <w:rsid w:val="000938EE"/>
    <w:rsid w:val="00094401"/>
    <w:rsid w:val="000957F9"/>
    <w:rsid w:val="00095EB7"/>
    <w:rsid w:val="00096EE3"/>
    <w:rsid w:val="00097ACD"/>
    <w:rsid w:val="000A0B51"/>
    <w:rsid w:val="000A212B"/>
    <w:rsid w:val="000A3033"/>
    <w:rsid w:val="000A3F6C"/>
    <w:rsid w:val="000A406D"/>
    <w:rsid w:val="000A4A33"/>
    <w:rsid w:val="000A4DEC"/>
    <w:rsid w:val="000A560A"/>
    <w:rsid w:val="000A5623"/>
    <w:rsid w:val="000A608B"/>
    <w:rsid w:val="000A6B39"/>
    <w:rsid w:val="000A6BE0"/>
    <w:rsid w:val="000A6FE6"/>
    <w:rsid w:val="000A7569"/>
    <w:rsid w:val="000B0CF3"/>
    <w:rsid w:val="000B2ABC"/>
    <w:rsid w:val="000B5DD7"/>
    <w:rsid w:val="000B7865"/>
    <w:rsid w:val="000C0F9F"/>
    <w:rsid w:val="000C2B15"/>
    <w:rsid w:val="000C45F6"/>
    <w:rsid w:val="000C6693"/>
    <w:rsid w:val="000D3860"/>
    <w:rsid w:val="000D417D"/>
    <w:rsid w:val="000D578D"/>
    <w:rsid w:val="000D67B0"/>
    <w:rsid w:val="000E09FF"/>
    <w:rsid w:val="000E0F64"/>
    <w:rsid w:val="000E1144"/>
    <w:rsid w:val="000E1FB6"/>
    <w:rsid w:val="000E242B"/>
    <w:rsid w:val="000E2CA1"/>
    <w:rsid w:val="000E45D0"/>
    <w:rsid w:val="000E4A27"/>
    <w:rsid w:val="000E70CA"/>
    <w:rsid w:val="000E7102"/>
    <w:rsid w:val="000E75EA"/>
    <w:rsid w:val="000F2A02"/>
    <w:rsid w:val="000F2DCD"/>
    <w:rsid w:val="000F4A2C"/>
    <w:rsid w:val="000F50CC"/>
    <w:rsid w:val="0010006A"/>
    <w:rsid w:val="00100093"/>
    <w:rsid w:val="00100431"/>
    <w:rsid w:val="00102512"/>
    <w:rsid w:val="00102705"/>
    <w:rsid w:val="00102DF0"/>
    <w:rsid w:val="00104915"/>
    <w:rsid w:val="001055D7"/>
    <w:rsid w:val="00105DDA"/>
    <w:rsid w:val="0010692B"/>
    <w:rsid w:val="00110B6C"/>
    <w:rsid w:val="00110BF6"/>
    <w:rsid w:val="001112BD"/>
    <w:rsid w:val="001117CB"/>
    <w:rsid w:val="001129B3"/>
    <w:rsid w:val="00112A98"/>
    <w:rsid w:val="00113768"/>
    <w:rsid w:val="00113EB0"/>
    <w:rsid w:val="001158C3"/>
    <w:rsid w:val="001166B4"/>
    <w:rsid w:val="00116CD3"/>
    <w:rsid w:val="0011740E"/>
    <w:rsid w:val="00117731"/>
    <w:rsid w:val="001211AA"/>
    <w:rsid w:val="00122CDA"/>
    <w:rsid w:val="0012499B"/>
    <w:rsid w:val="001251FE"/>
    <w:rsid w:val="00130456"/>
    <w:rsid w:val="0013118B"/>
    <w:rsid w:val="001313A8"/>
    <w:rsid w:val="00131616"/>
    <w:rsid w:val="001317DF"/>
    <w:rsid w:val="00132246"/>
    <w:rsid w:val="00133F70"/>
    <w:rsid w:val="001347C2"/>
    <w:rsid w:val="00135150"/>
    <w:rsid w:val="00136B60"/>
    <w:rsid w:val="00137670"/>
    <w:rsid w:val="00140BEE"/>
    <w:rsid w:val="00142B0D"/>
    <w:rsid w:val="0014331B"/>
    <w:rsid w:val="0014436C"/>
    <w:rsid w:val="00144EC7"/>
    <w:rsid w:val="00145139"/>
    <w:rsid w:val="001458DC"/>
    <w:rsid w:val="001460A9"/>
    <w:rsid w:val="00147BFC"/>
    <w:rsid w:val="00151D3A"/>
    <w:rsid w:val="00151F72"/>
    <w:rsid w:val="00154ECD"/>
    <w:rsid w:val="0015669A"/>
    <w:rsid w:val="00156966"/>
    <w:rsid w:val="00160267"/>
    <w:rsid w:val="001620DE"/>
    <w:rsid w:val="0016425F"/>
    <w:rsid w:val="00164912"/>
    <w:rsid w:val="00164D02"/>
    <w:rsid w:val="00165286"/>
    <w:rsid w:val="001660C2"/>
    <w:rsid w:val="00170E9D"/>
    <w:rsid w:val="00171002"/>
    <w:rsid w:val="001721A8"/>
    <w:rsid w:val="00173B88"/>
    <w:rsid w:val="0017487F"/>
    <w:rsid w:val="00175241"/>
    <w:rsid w:val="001760D8"/>
    <w:rsid w:val="00176690"/>
    <w:rsid w:val="00180AA4"/>
    <w:rsid w:val="00181FF3"/>
    <w:rsid w:val="00182175"/>
    <w:rsid w:val="001822F4"/>
    <w:rsid w:val="001838BE"/>
    <w:rsid w:val="001859F6"/>
    <w:rsid w:val="0018603E"/>
    <w:rsid w:val="001912A0"/>
    <w:rsid w:val="001922D4"/>
    <w:rsid w:val="001930F3"/>
    <w:rsid w:val="001962C1"/>
    <w:rsid w:val="001A0574"/>
    <w:rsid w:val="001A0A70"/>
    <w:rsid w:val="001A0D19"/>
    <w:rsid w:val="001A2000"/>
    <w:rsid w:val="001A3F20"/>
    <w:rsid w:val="001A49C9"/>
    <w:rsid w:val="001A4C36"/>
    <w:rsid w:val="001A6A4D"/>
    <w:rsid w:val="001A70C2"/>
    <w:rsid w:val="001A71E0"/>
    <w:rsid w:val="001A7DA1"/>
    <w:rsid w:val="001A7DAE"/>
    <w:rsid w:val="001B0073"/>
    <w:rsid w:val="001B08F0"/>
    <w:rsid w:val="001B173D"/>
    <w:rsid w:val="001B1F24"/>
    <w:rsid w:val="001B2190"/>
    <w:rsid w:val="001B2D31"/>
    <w:rsid w:val="001B369C"/>
    <w:rsid w:val="001B473B"/>
    <w:rsid w:val="001C063C"/>
    <w:rsid w:val="001C0690"/>
    <w:rsid w:val="001C2494"/>
    <w:rsid w:val="001C2C78"/>
    <w:rsid w:val="001C2E93"/>
    <w:rsid w:val="001C2EDB"/>
    <w:rsid w:val="001C3D66"/>
    <w:rsid w:val="001C7912"/>
    <w:rsid w:val="001C7BF7"/>
    <w:rsid w:val="001D204B"/>
    <w:rsid w:val="001D20AC"/>
    <w:rsid w:val="001D26F8"/>
    <w:rsid w:val="001D2D26"/>
    <w:rsid w:val="001D2F54"/>
    <w:rsid w:val="001D3012"/>
    <w:rsid w:val="001D5620"/>
    <w:rsid w:val="001D58E7"/>
    <w:rsid w:val="001D6A44"/>
    <w:rsid w:val="001E238A"/>
    <w:rsid w:val="001E279F"/>
    <w:rsid w:val="001E39C1"/>
    <w:rsid w:val="001E6B8D"/>
    <w:rsid w:val="001E6F52"/>
    <w:rsid w:val="001F05BF"/>
    <w:rsid w:val="001F0D20"/>
    <w:rsid w:val="001F14C0"/>
    <w:rsid w:val="001F64CA"/>
    <w:rsid w:val="001F7ED3"/>
    <w:rsid w:val="00201231"/>
    <w:rsid w:val="00201C96"/>
    <w:rsid w:val="0020272E"/>
    <w:rsid w:val="00202A64"/>
    <w:rsid w:val="002039F1"/>
    <w:rsid w:val="00203ACE"/>
    <w:rsid w:val="00203CCF"/>
    <w:rsid w:val="00203F74"/>
    <w:rsid w:val="002057D1"/>
    <w:rsid w:val="00207BDC"/>
    <w:rsid w:val="002113ED"/>
    <w:rsid w:val="00211519"/>
    <w:rsid w:val="00212B31"/>
    <w:rsid w:val="0021320C"/>
    <w:rsid w:val="002132B8"/>
    <w:rsid w:val="002135B4"/>
    <w:rsid w:val="00217BC0"/>
    <w:rsid w:val="00217F9F"/>
    <w:rsid w:val="00220707"/>
    <w:rsid w:val="00220B55"/>
    <w:rsid w:val="00221E21"/>
    <w:rsid w:val="00222001"/>
    <w:rsid w:val="00222641"/>
    <w:rsid w:val="002230EE"/>
    <w:rsid w:val="002239CD"/>
    <w:rsid w:val="002240DE"/>
    <w:rsid w:val="00224429"/>
    <w:rsid w:val="0022560D"/>
    <w:rsid w:val="00226B3F"/>
    <w:rsid w:val="00232742"/>
    <w:rsid w:val="00232964"/>
    <w:rsid w:val="00235092"/>
    <w:rsid w:val="00235AD6"/>
    <w:rsid w:val="002361A4"/>
    <w:rsid w:val="0024373A"/>
    <w:rsid w:val="00243F0E"/>
    <w:rsid w:val="00245855"/>
    <w:rsid w:val="002463F1"/>
    <w:rsid w:val="002467A4"/>
    <w:rsid w:val="00246BC6"/>
    <w:rsid w:val="00246CB0"/>
    <w:rsid w:val="00246F8F"/>
    <w:rsid w:val="00250085"/>
    <w:rsid w:val="00250511"/>
    <w:rsid w:val="0025166F"/>
    <w:rsid w:val="002517E6"/>
    <w:rsid w:val="00253529"/>
    <w:rsid w:val="00253A02"/>
    <w:rsid w:val="00253A26"/>
    <w:rsid w:val="00255ED3"/>
    <w:rsid w:val="00257A3C"/>
    <w:rsid w:val="00260AB0"/>
    <w:rsid w:val="0026255A"/>
    <w:rsid w:val="00264275"/>
    <w:rsid w:val="002645E3"/>
    <w:rsid w:val="0026498B"/>
    <w:rsid w:val="00264A0B"/>
    <w:rsid w:val="00264B0E"/>
    <w:rsid w:val="00266A5D"/>
    <w:rsid w:val="00266B88"/>
    <w:rsid w:val="00266DF5"/>
    <w:rsid w:val="00270AB6"/>
    <w:rsid w:val="00272CBB"/>
    <w:rsid w:val="002743B1"/>
    <w:rsid w:val="00274E23"/>
    <w:rsid w:val="002769A2"/>
    <w:rsid w:val="002800AF"/>
    <w:rsid w:val="00280860"/>
    <w:rsid w:val="002808A7"/>
    <w:rsid w:val="00281D29"/>
    <w:rsid w:val="00282B29"/>
    <w:rsid w:val="00283AA0"/>
    <w:rsid w:val="00284E29"/>
    <w:rsid w:val="002851F3"/>
    <w:rsid w:val="002857DD"/>
    <w:rsid w:val="00286DF4"/>
    <w:rsid w:val="00287744"/>
    <w:rsid w:val="00287D8C"/>
    <w:rsid w:val="002905DC"/>
    <w:rsid w:val="00291A65"/>
    <w:rsid w:val="00293688"/>
    <w:rsid w:val="00294BFD"/>
    <w:rsid w:val="0029697F"/>
    <w:rsid w:val="00297247"/>
    <w:rsid w:val="0029726C"/>
    <w:rsid w:val="00297F2E"/>
    <w:rsid w:val="002A07FB"/>
    <w:rsid w:val="002A18C2"/>
    <w:rsid w:val="002A2CD3"/>
    <w:rsid w:val="002A32B4"/>
    <w:rsid w:val="002A33C7"/>
    <w:rsid w:val="002A4269"/>
    <w:rsid w:val="002A44A7"/>
    <w:rsid w:val="002A44F3"/>
    <w:rsid w:val="002A4AF9"/>
    <w:rsid w:val="002A5857"/>
    <w:rsid w:val="002B0D94"/>
    <w:rsid w:val="002B0F5C"/>
    <w:rsid w:val="002B15E7"/>
    <w:rsid w:val="002B1F5B"/>
    <w:rsid w:val="002B4F55"/>
    <w:rsid w:val="002B6A98"/>
    <w:rsid w:val="002C0095"/>
    <w:rsid w:val="002C0F06"/>
    <w:rsid w:val="002C28DE"/>
    <w:rsid w:val="002C2958"/>
    <w:rsid w:val="002C5486"/>
    <w:rsid w:val="002C5CF2"/>
    <w:rsid w:val="002C692F"/>
    <w:rsid w:val="002D0A6B"/>
    <w:rsid w:val="002D15EF"/>
    <w:rsid w:val="002D173B"/>
    <w:rsid w:val="002D2B9C"/>
    <w:rsid w:val="002D3654"/>
    <w:rsid w:val="002D3D62"/>
    <w:rsid w:val="002D49D4"/>
    <w:rsid w:val="002D7090"/>
    <w:rsid w:val="002D7489"/>
    <w:rsid w:val="002E1DE1"/>
    <w:rsid w:val="002E252C"/>
    <w:rsid w:val="002E2A7F"/>
    <w:rsid w:val="002E47BF"/>
    <w:rsid w:val="002E48EF"/>
    <w:rsid w:val="002E4A22"/>
    <w:rsid w:val="002E4E6B"/>
    <w:rsid w:val="002E5350"/>
    <w:rsid w:val="002E5EDC"/>
    <w:rsid w:val="002E61ED"/>
    <w:rsid w:val="002E6B5A"/>
    <w:rsid w:val="002F064E"/>
    <w:rsid w:val="002F0897"/>
    <w:rsid w:val="002F0B65"/>
    <w:rsid w:val="002F1DFE"/>
    <w:rsid w:val="002F1FF4"/>
    <w:rsid w:val="002F1FFD"/>
    <w:rsid w:val="002F326C"/>
    <w:rsid w:val="002F4578"/>
    <w:rsid w:val="002F6050"/>
    <w:rsid w:val="003007C2"/>
    <w:rsid w:val="00300A4A"/>
    <w:rsid w:val="0030400F"/>
    <w:rsid w:val="00304502"/>
    <w:rsid w:val="00304EDA"/>
    <w:rsid w:val="003055B0"/>
    <w:rsid w:val="00306599"/>
    <w:rsid w:val="00306D26"/>
    <w:rsid w:val="00307A5A"/>
    <w:rsid w:val="00307B72"/>
    <w:rsid w:val="003104A5"/>
    <w:rsid w:val="003107B2"/>
    <w:rsid w:val="00310EB5"/>
    <w:rsid w:val="0031126C"/>
    <w:rsid w:val="003135EA"/>
    <w:rsid w:val="00314D6E"/>
    <w:rsid w:val="0031548E"/>
    <w:rsid w:val="0032128A"/>
    <w:rsid w:val="003213FF"/>
    <w:rsid w:val="00322413"/>
    <w:rsid w:val="00323916"/>
    <w:rsid w:val="00323A30"/>
    <w:rsid w:val="00323AEF"/>
    <w:rsid w:val="00324E7F"/>
    <w:rsid w:val="00324F4D"/>
    <w:rsid w:val="00325757"/>
    <w:rsid w:val="0032793E"/>
    <w:rsid w:val="003300A8"/>
    <w:rsid w:val="00332201"/>
    <w:rsid w:val="0033484C"/>
    <w:rsid w:val="00334920"/>
    <w:rsid w:val="00334E0B"/>
    <w:rsid w:val="003367D6"/>
    <w:rsid w:val="00337949"/>
    <w:rsid w:val="0034243E"/>
    <w:rsid w:val="00342AC9"/>
    <w:rsid w:val="00344F2E"/>
    <w:rsid w:val="00345A75"/>
    <w:rsid w:val="003475FF"/>
    <w:rsid w:val="003565BD"/>
    <w:rsid w:val="00357A76"/>
    <w:rsid w:val="00360AE6"/>
    <w:rsid w:val="00360C65"/>
    <w:rsid w:val="00361FF1"/>
    <w:rsid w:val="0036271A"/>
    <w:rsid w:val="00362EA3"/>
    <w:rsid w:val="00363916"/>
    <w:rsid w:val="00364C31"/>
    <w:rsid w:val="003656F3"/>
    <w:rsid w:val="0036782E"/>
    <w:rsid w:val="00367D0B"/>
    <w:rsid w:val="00370BE1"/>
    <w:rsid w:val="00370FC0"/>
    <w:rsid w:val="003715D2"/>
    <w:rsid w:val="00372088"/>
    <w:rsid w:val="00372A45"/>
    <w:rsid w:val="00375546"/>
    <w:rsid w:val="00375729"/>
    <w:rsid w:val="00383A90"/>
    <w:rsid w:val="0038451F"/>
    <w:rsid w:val="003858A0"/>
    <w:rsid w:val="00385FEC"/>
    <w:rsid w:val="00386019"/>
    <w:rsid w:val="003861B8"/>
    <w:rsid w:val="00387664"/>
    <w:rsid w:val="003905D6"/>
    <w:rsid w:val="00390A3B"/>
    <w:rsid w:val="00391C0C"/>
    <w:rsid w:val="00392331"/>
    <w:rsid w:val="003953BB"/>
    <w:rsid w:val="003976C9"/>
    <w:rsid w:val="003A043E"/>
    <w:rsid w:val="003A04B3"/>
    <w:rsid w:val="003A086B"/>
    <w:rsid w:val="003A1BB0"/>
    <w:rsid w:val="003A3888"/>
    <w:rsid w:val="003A4FE8"/>
    <w:rsid w:val="003A582A"/>
    <w:rsid w:val="003A6EC1"/>
    <w:rsid w:val="003B03EF"/>
    <w:rsid w:val="003B1445"/>
    <w:rsid w:val="003B22D9"/>
    <w:rsid w:val="003B2A55"/>
    <w:rsid w:val="003B423A"/>
    <w:rsid w:val="003C055B"/>
    <w:rsid w:val="003C12A8"/>
    <w:rsid w:val="003C1AE2"/>
    <w:rsid w:val="003C25A1"/>
    <w:rsid w:val="003C2A4D"/>
    <w:rsid w:val="003C3141"/>
    <w:rsid w:val="003C321C"/>
    <w:rsid w:val="003C4827"/>
    <w:rsid w:val="003D0374"/>
    <w:rsid w:val="003D09A3"/>
    <w:rsid w:val="003D1A7B"/>
    <w:rsid w:val="003D2E5C"/>
    <w:rsid w:val="003D4E44"/>
    <w:rsid w:val="003D4FBA"/>
    <w:rsid w:val="003D6F44"/>
    <w:rsid w:val="003D715B"/>
    <w:rsid w:val="003E2E1B"/>
    <w:rsid w:val="003E3DD9"/>
    <w:rsid w:val="003E4326"/>
    <w:rsid w:val="003E4B55"/>
    <w:rsid w:val="003E728C"/>
    <w:rsid w:val="003F08E3"/>
    <w:rsid w:val="003F092E"/>
    <w:rsid w:val="003F161A"/>
    <w:rsid w:val="003F223A"/>
    <w:rsid w:val="003F37AB"/>
    <w:rsid w:val="003F50F4"/>
    <w:rsid w:val="003F63FD"/>
    <w:rsid w:val="003F6A73"/>
    <w:rsid w:val="004011B9"/>
    <w:rsid w:val="00402A21"/>
    <w:rsid w:val="00404313"/>
    <w:rsid w:val="00404F46"/>
    <w:rsid w:val="00406FFC"/>
    <w:rsid w:val="00407424"/>
    <w:rsid w:val="00407BE6"/>
    <w:rsid w:val="00410BB7"/>
    <w:rsid w:val="00412843"/>
    <w:rsid w:val="00415170"/>
    <w:rsid w:val="0041582C"/>
    <w:rsid w:val="00415EF8"/>
    <w:rsid w:val="00416862"/>
    <w:rsid w:val="0042016D"/>
    <w:rsid w:val="00420811"/>
    <w:rsid w:val="00420ACD"/>
    <w:rsid w:val="00422E3D"/>
    <w:rsid w:val="00424A84"/>
    <w:rsid w:val="00426D9E"/>
    <w:rsid w:val="004270F2"/>
    <w:rsid w:val="0042728F"/>
    <w:rsid w:val="0043055B"/>
    <w:rsid w:val="0043256F"/>
    <w:rsid w:val="00432ED4"/>
    <w:rsid w:val="004335BF"/>
    <w:rsid w:val="00433EA1"/>
    <w:rsid w:val="00436265"/>
    <w:rsid w:val="004362C3"/>
    <w:rsid w:val="00437321"/>
    <w:rsid w:val="0043775B"/>
    <w:rsid w:val="00442EB3"/>
    <w:rsid w:val="00443FAC"/>
    <w:rsid w:val="00445900"/>
    <w:rsid w:val="00446331"/>
    <w:rsid w:val="004465CF"/>
    <w:rsid w:val="004473E8"/>
    <w:rsid w:val="00447A72"/>
    <w:rsid w:val="00447B47"/>
    <w:rsid w:val="00447D56"/>
    <w:rsid w:val="00450804"/>
    <w:rsid w:val="004537B5"/>
    <w:rsid w:val="004550B6"/>
    <w:rsid w:val="00456E3A"/>
    <w:rsid w:val="00457475"/>
    <w:rsid w:val="00457CAA"/>
    <w:rsid w:val="00461560"/>
    <w:rsid w:val="00461DAC"/>
    <w:rsid w:val="00463DAA"/>
    <w:rsid w:val="00464DA0"/>
    <w:rsid w:val="00466AB1"/>
    <w:rsid w:val="00467B8B"/>
    <w:rsid w:val="0047187A"/>
    <w:rsid w:val="004719FB"/>
    <w:rsid w:val="00474B35"/>
    <w:rsid w:val="00475FE4"/>
    <w:rsid w:val="00476451"/>
    <w:rsid w:val="00476A9D"/>
    <w:rsid w:val="00481440"/>
    <w:rsid w:val="00481954"/>
    <w:rsid w:val="00481E4F"/>
    <w:rsid w:val="00482371"/>
    <w:rsid w:val="00482C9C"/>
    <w:rsid w:val="00483DDC"/>
    <w:rsid w:val="00486E02"/>
    <w:rsid w:val="00486E11"/>
    <w:rsid w:val="00487C7C"/>
    <w:rsid w:val="004900D4"/>
    <w:rsid w:val="0049146D"/>
    <w:rsid w:val="00491FF3"/>
    <w:rsid w:val="00494700"/>
    <w:rsid w:val="00495919"/>
    <w:rsid w:val="00497557"/>
    <w:rsid w:val="004A1C04"/>
    <w:rsid w:val="004A1D88"/>
    <w:rsid w:val="004A2166"/>
    <w:rsid w:val="004A60D3"/>
    <w:rsid w:val="004A65B8"/>
    <w:rsid w:val="004A683F"/>
    <w:rsid w:val="004A6AFD"/>
    <w:rsid w:val="004A7373"/>
    <w:rsid w:val="004B0275"/>
    <w:rsid w:val="004B178F"/>
    <w:rsid w:val="004B193D"/>
    <w:rsid w:val="004B490A"/>
    <w:rsid w:val="004B49FD"/>
    <w:rsid w:val="004B7FC5"/>
    <w:rsid w:val="004C24C4"/>
    <w:rsid w:val="004C31A4"/>
    <w:rsid w:val="004C35E7"/>
    <w:rsid w:val="004C3C05"/>
    <w:rsid w:val="004C55E7"/>
    <w:rsid w:val="004C5F17"/>
    <w:rsid w:val="004D0068"/>
    <w:rsid w:val="004D0D23"/>
    <w:rsid w:val="004D2F3F"/>
    <w:rsid w:val="004D2FE2"/>
    <w:rsid w:val="004D3CA7"/>
    <w:rsid w:val="004D49F5"/>
    <w:rsid w:val="004D57FD"/>
    <w:rsid w:val="004D5AA3"/>
    <w:rsid w:val="004D6392"/>
    <w:rsid w:val="004D6BEA"/>
    <w:rsid w:val="004D793D"/>
    <w:rsid w:val="004D7A9A"/>
    <w:rsid w:val="004E0FDB"/>
    <w:rsid w:val="004E38DF"/>
    <w:rsid w:val="004E50AD"/>
    <w:rsid w:val="004E691D"/>
    <w:rsid w:val="004F1394"/>
    <w:rsid w:val="004F2784"/>
    <w:rsid w:val="004F74A3"/>
    <w:rsid w:val="005002D4"/>
    <w:rsid w:val="0050092C"/>
    <w:rsid w:val="00501685"/>
    <w:rsid w:val="0050281E"/>
    <w:rsid w:val="00505C4D"/>
    <w:rsid w:val="00505FA8"/>
    <w:rsid w:val="00506DD2"/>
    <w:rsid w:val="00506F13"/>
    <w:rsid w:val="00512D2B"/>
    <w:rsid w:val="005141E0"/>
    <w:rsid w:val="005158C7"/>
    <w:rsid w:val="00516D85"/>
    <w:rsid w:val="00516EDB"/>
    <w:rsid w:val="005178BE"/>
    <w:rsid w:val="005179E0"/>
    <w:rsid w:val="005202A4"/>
    <w:rsid w:val="00520B42"/>
    <w:rsid w:val="0052135C"/>
    <w:rsid w:val="00523540"/>
    <w:rsid w:val="00523820"/>
    <w:rsid w:val="00523E21"/>
    <w:rsid w:val="005246FB"/>
    <w:rsid w:val="00524C7D"/>
    <w:rsid w:val="00525A61"/>
    <w:rsid w:val="00526F2C"/>
    <w:rsid w:val="005279A7"/>
    <w:rsid w:val="00530B57"/>
    <w:rsid w:val="005329FD"/>
    <w:rsid w:val="0053410B"/>
    <w:rsid w:val="00534273"/>
    <w:rsid w:val="005342FA"/>
    <w:rsid w:val="00534FE1"/>
    <w:rsid w:val="0053667B"/>
    <w:rsid w:val="0053691E"/>
    <w:rsid w:val="0053721D"/>
    <w:rsid w:val="00542247"/>
    <w:rsid w:val="00542BFE"/>
    <w:rsid w:val="005439EB"/>
    <w:rsid w:val="005440A2"/>
    <w:rsid w:val="00544ACF"/>
    <w:rsid w:val="00550E95"/>
    <w:rsid w:val="00552E1D"/>
    <w:rsid w:val="00553405"/>
    <w:rsid w:val="0055430B"/>
    <w:rsid w:val="00556964"/>
    <w:rsid w:val="00560145"/>
    <w:rsid w:val="00561B5A"/>
    <w:rsid w:val="0056343C"/>
    <w:rsid w:val="0056463B"/>
    <w:rsid w:val="005649CB"/>
    <w:rsid w:val="0057033B"/>
    <w:rsid w:val="005727F0"/>
    <w:rsid w:val="005738BB"/>
    <w:rsid w:val="00575D39"/>
    <w:rsid w:val="00576107"/>
    <w:rsid w:val="00576636"/>
    <w:rsid w:val="005778C2"/>
    <w:rsid w:val="00577939"/>
    <w:rsid w:val="005806E2"/>
    <w:rsid w:val="005807F3"/>
    <w:rsid w:val="00581F82"/>
    <w:rsid w:val="0058236F"/>
    <w:rsid w:val="00582ECB"/>
    <w:rsid w:val="00584A39"/>
    <w:rsid w:val="005852AF"/>
    <w:rsid w:val="00590F9F"/>
    <w:rsid w:val="00595517"/>
    <w:rsid w:val="00597479"/>
    <w:rsid w:val="00597D21"/>
    <w:rsid w:val="005A313D"/>
    <w:rsid w:val="005A365A"/>
    <w:rsid w:val="005A5F1D"/>
    <w:rsid w:val="005A6255"/>
    <w:rsid w:val="005A6321"/>
    <w:rsid w:val="005A67CD"/>
    <w:rsid w:val="005A6B06"/>
    <w:rsid w:val="005A7F53"/>
    <w:rsid w:val="005B04F0"/>
    <w:rsid w:val="005B06F4"/>
    <w:rsid w:val="005B4062"/>
    <w:rsid w:val="005B6B60"/>
    <w:rsid w:val="005B79A8"/>
    <w:rsid w:val="005B7E50"/>
    <w:rsid w:val="005C1139"/>
    <w:rsid w:val="005C17E3"/>
    <w:rsid w:val="005C1F35"/>
    <w:rsid w:val="005C21F1"/>
    <w:rsid w:val="005C21FE"/>
    <w:rsid w:val="005C3426"/>
    <w:rsid w:val="005C6657"/>
    <w:rsid w:val="005D0B12"/>
    <w:rsid w:val="005D184D"/>
    <w:rsid w:val="005D40DB"/>
    <w:rsid w:val="005D6C66"/>
    <w:rsid w:val="005D7456"/>
    <w:rsid w:val="005D7A5F"/>
    <w:rsid w:val="005E1359"/>
    <w:rsid w:val="005E19B8"/>
    <w:rsid w:val="005E1F8E"/>
    <w:rsid w:val="005E3140"/>
    <w:rsid w:val="005E5807"/>
    <w:rsid w:val="005E622C"/>
    <w:rsid w:val="005F0E3F"/>
    <w:rsid w:val="005F3984"/>
    <w:rsid w:val="005F3BF8"/>
    <w:rsid w:val="005F3D66"/>
    <w:rsid w:val="005F4E17"/>
    <w:rsid w:val="005F5A84"/>
    <w:rsid w:val="00602104"/>
    <w:rsid w:val="00603BEB"/>
    <w:rsid w:val="00605D55"/>
    <w:rsid w:val="00607754"/>
    <w:rsid w:val="0061282A"/>
    <w:rsid w:val="006129B6"/>
    <w:rsid w:val="00613441"/>
    <w:rsid w:val="00613CE7"/>
    <w:rsid w:val="006150B5"/>
    <w:rsid w:val="006159B4"/>
    <w:rsid w:val="00617FF5"/>
    <w:rsid w:val="00621864"/>
    <w:rsid w:val="006226B7"/>
    <w:rsid w:val="00624AD4"/>
    <w:rsid w:val="00625282"/>
    <w:rsid w:val="00630B5E"/>
    <w:rsid w:val="006328D2"/>
    <w:rsid w:val="00635FDC"/>
    <w:rsid w:val="00642E3E"/>
    <w:rsid w:val="00644522"/>
    <w:rsid w:val="0064557F"/>
    <w:rsid w:val="006467AC"/>
    <w:rsid w:val="00647E1B"/>
    <w:rsid w:val="00650979"/>
    <w:rsid w:val="0065171F"/>
    <w:rsid w:val="006517E5"/>
    <w:rsid w:val="00651940"/>
    <w:rsid w:val="0065206C"/>
    <w:rsid w:val="006524EC"/>
    <w:rsid w:val="00654D4D"/>
    <w:rsid w:val="00660B27"/>
    <w:rsid w:val="0066101C"/>
    <w:rsid w:val="006622F9"/>
    <w:rsid w:val="0066233B"/>
    <w:rsid w:val="006650C0"/>
    <w:rsid w:val="006665B0"/>
    <w:rsid w:val="006700D8"/>
    <w:rsid w:val="006705BF"/>
    <w:rsid w:val="00673CAE"/>
    <w:rsid w:val="00673CD5"/>
    <w:rsid w:val="00674E56"/>
    <w:rsid w:val="006756E4"/>
    <w:rsid w:val="00675DD5"/>
    <w:rsid w:val="00676210"/>
    <w:rsid w:val="0067676C"/>
    <w:rsid w:val="00676B87"/>
    <w:rsid w:val="00677906"/>
    <w:rsid w:val="00681159"/>
    <w:rsid w:val="00682496"/>
    <w:rsid w:val="00683010"/>
    <w:rsid w:val="0068431A"/>
    <w:rsid w:val="006844F4"/>
    <w:rsid w:val="00684AF0"/>
    <w:rsid w:val="006862E0"/>
    <w:rsid w:val="00691972"/>
    <w:rsid w:val="00693538"/>
    <w:rsid w:val="00693EFB"/>
    <w:rsid w:val="006943B9"/>
    <w:rsid w:val="0069463E"/>
    <w:rsid w:val="006953DA"/>
    <w:rsid w:val="00696855"/>
    <w:rsid w:val="00697CF3"/>
    <w:rsid w:val="006A0BFB"/>
    <w:rsid w:val="006A1093"/>
    <w:rsid w:val="006A2EC8"/>
    <w:rsid w:val="006A3047"/>
    <w:rsid w:val="006A3583"/>
    <w:rsid w:val="006A38FF"/>
    <w:rsid w:val="006A3BC4"/>
    <w:rsid w:val="006A6284"/>
    <w:rsid w:val="006A7160"/>
    <w:rsid w:val="006A72CC"/>
    <w:rsid w:val="006A7753"/>
    <w:rsid w:val="006A7F4B"/>
    <w:rsid w:val="006B04F3"/>
    <w:rsid w:val="006B14DE"/>
    <w:rsid w:val="006B16F7"/>
    <w:rsid w:val="006B221F"/>
    <w:rsid w:val="006B24C4"/>
    <w:rsid w:val="006B47AD"/>
    <w:rsid w:val="006B48B0"/>
    <w:rsid w:val="006B4DC1"/>
    <w:rsid w:val="006B4F31"/>
    <w:rsid w:val="006B5185"/>
    <w:rsid w:val="006B52C4"/>
    <w:rsid w:val="006B5391"/>
    <w:rsid w:val="006C1F0C"/>
    <w:rsid w:val="006C1FFB"/>
    <w:rsid w:val="006C2DBB"/>
    <w:rsid w:val="006C6323"/>
    <w:rsid w:val="006D086B"/>
    <w:rsid w:val="006D1347"/>
    <w:rsid w:val="006D1EEF"/>
    <w:rsid w:val="006D3A9C"/>
    <w:rsid w:val="006D3C90"/>
    <w:rsid w:val="006D447A"/>
    <w:rsid w:val="006D59EF"/>
    <w:rsid w:val="006D5EF3"/>
    <w:rsid w:val="006D6F09"/>
    <w:rsid w:val="006E07B9"/>
    <w:rsid w:val="006E29D7"/>
    <w:rsid w:val="006E2E86"/>
    <w:rsid w:val="006E4571"/>
    <w:rsid w:val="006E58A0"/>
    <w:rsid w:val="006E5B83"/>
    <w:rsid w:val="006E7864"/>
    <w:rsid w:val="006F08D1"/>
    <w:rsid w:val="006F58BB"/>
    <w:rsid w:val="006F5B09"/>
    <w:rsid w:val="006F74C9"/>
    <w:rsid w:val="00700032"/>
    <w:rsid w:val="00700C9E"/>
    <w:rsid w:val="00701916"/>
    <w:rsid w:val="00702F80"/>
    <w:rsid w:val="00704CD7"/>
    <w:rsid w:val="007075B4"/>
    <w:rsid w:val="00707C2E"/>
    <w:rsid w:val="007106EF"/>
    <w:rsid w:val="00710BD9"/>
    <w:rsid w:val="007110CE"/>
    <w:rsid w:val="0071265D"/>
    <w:rsid w:val="00712802"/>
    <w:rsid w:val="007168A6"/>
    <w:rsid w:val="00721160"/>
    <w:rsid w:val="0072184F"/>
    <w:rsid w:val="00723106"/>
    <w:rsid w:val="007231E4"/>
    <w:rsid w:val="0072405A"/>
    <w:rsid w:val="007261F0"/>
    <w:rsid w:val="00726D28"/>
    <w:rsid w:val="00730AD9"/>
    <w:rsid w:val="00732AB5"/>
    <w:rsid w:val="007332EB"/>
    <w:rsid w:val="00734055"/>
    <w:rsid w:val="00734B00"/>
    <w:rsid w:val="007363AC"/>
    <w:rsid w:val="00736CFA"/>
    <w:rsid w:val="0073714B"/>
    <w:rsid w:val="00737641"/>
    <w:rsid w:val="00737F75"/>
    <w:rsid w:val="00741072"/>
    <w:rsid w:val="00741108"/>
    <w:rsid w:val="00741793"/>
    <w:rsid w:val="00742E9A"/>
    <w:rsid w:val="00742EAE"/>
    <w:rsid w:val="00744098"/>
    <w:rsid w:val="0074429B"/>
    <w:rsid w:val="0074461C"/>
    <w:rsid w:val="00746632"/>
    <w:rsid w:val="00746C37"/>
    <w:rsid w:val="00750275"/>
    <w:rsid w:val="00750D9C"/>
    <w:rsid w:val="00752065"/>
    <w:rsid w:val="00752FF8"/>
    <w:rsid w:val="007550D8"/>
    <w:rsid w:val="007570C2"/>
    <w:rsid w:val="00757FCD"/>
    <w:rsid w:val="007618EC"/>
    <w:rsid w:val="00761DB4"/>
    <w:rsid w:val="00763558"/>
    <w:rsid w:val="00764B41"/>
    <w:rsid w:val="00766796"/>
    <w:rsid w:val="00767731"/>
    <w:rsid w:val="007705D7"/>
    <w:rsid w:val="007716A8"/>
    <w:rsid w:val="0077180B"/>
    <w:rsid w:val="007719EE"/>
    <w:rsid w:val="00771D09"/>
    <w:rsid w:val="00774C3E"/>
    <w:rsid w:val="00774DCD"/>
    <w:rsid w:val="0077637A"/>
    <w:rsid w:val="00777C7F"/>
    <w:rsid w:val="007821B3"/>
    <w:rsid w:val="00782395"/>
    <w:rsid w:val="007824D8"/>
    <w:rsid w:val="00783941"/>
    <w:rsid w:val="00784949"/>
    <w:rsid w:val="007870F2"/>
    <w:rsid w:val="00791E6E"/>
    <w:rsid w:val="00792418"/>
    <w:rsid w:val="00793B9A"/>
    <w:rsid w:val="007952B0"/>
    <w:rsid w:val="00795961"/>
    <w:rsid w:val="0079786D"/>
    <w:rsid w:val="007A180C"/>
    <w:rsid w:val="007A2F79"/>
    <w:rsid w:val="007A33A9"/>
    <w:rsid w:val="007A4E33"/>
    <w:rsid w:val="007A5F4E"/>
    <w:rsid w:val="007A619E"/>
    <w:rsid w:val="007A63F9"/>
    <w:rsid w:val="007A7871"/>
    <w:rsid w:val="007A7C85"/>
    <w:rsid w:val="007B0A35"/>
    <w:rsid w:val="007B0BBA"/>
    <w:rsid w:val="007B127F"/>
    <w:rsid w:val="007B2854"/>
    <w:rsid w:val="007B4CDA"/>
    <w:rsid w:val="007B51F6"/>
    <w:rsid w:val="007B7696"/>
    <w:rsid w:val="007B7777"/>
    <w:rsid w:val="007B7D8C"/>
    <w:rsid w:val="007C1C06"/>
    <w:rsid w:val="007C341B"/>
    <w:rsid w:val="007C4669"/>
    <w:rsid w:val="007C779E"/>
    <w:rsid w:val="007D3E8B"/>
    <w:rsid w:val="007D4EE1"/>
    <w:rsid w:val="007D4FA3"/>
    <w:rsid w:val="007D5D51"/>
    <w:rsid w:val="007D688E"/>
    <w:rsid w:val="007D7C3E"/>
    <w:rsid w:val="007E0259"/>
    <w:rsid w:val="007E12E1"/>
    <w:rsid w:val="007E20E2"/>
    <w:rsid w:val="007E246C"/>
    <w:rsid w:val="007E383B"/>
    <w:rsid w:val="007E535D"/>
    <w:rsid w:val="007E6020"/>
    <w:rsid w:val="007E62C3"/>
    <w:rsid w:val="007F0079"/>
    <w:rsid w:val="007F0F6C"/>
    <w:rsid w:val="007F17F8"/>
    <w:rsid w:val="007F3488"/>
    <w:rsid w:val="007F4161"/>
    <w:rsid w:val="007F61EA"/>
    <w:rsid w:val="007F6A10"/>
    <w:rsid w:val="007F7ECD"/>
    <w:rsid w:val="00800052"/>
    <w:rsid w:val="00801657"/>
    <w:rsid w:val="00804EAF"/>
    <w:rsid w:val="00806B85"/>
    <w:rsid w:val="00807D64"/>
    <w:rsid w:val="00807FC2"/>
    <w:rsid w:val="0081080A"/>
    <w:rsid w:val="0081148E"/>
    <w:rsid w:val="00811C43"/>
    <w:rsid w:val="00812156"/>
    <w:rsid w:val="00812B6D"/>
    <w:rsid w:val="00815E53"/>
    <w:rsid w:val="008165BB"/>
    <w:rsid w:val="00816C12"/>
    <w:rsid w:val="00821CD9"/>
    <w:rsid w:val="00823055"/>
    <w:rsid w:val="008231E3"/>
    <w:rsid w:val="00823C2C"/>
    <w:rsid w:val="00824826"/>
    <w:rsid w:val="00825FA8"/>
    <w:rsid w:val="00826205"/>
    <w:rsid w:val="008265D4"/>
    <w:rsid w:val="008265F1"/>
    <w:rsid w:val="008277A0"/>
    <w:rsid w:val="00830A79"/>
    <w:rsid w:val="00830CF8"/>
    <w:rsid w:val="00831B22"/>
    <w:rsid w:val="00842276"/>
    <w:rsid w:val="00843A8B"/>
    <w:rsid w:val="00844840"/>
    <w:rsid w:val="00844F7E"/>
    <w:rsid w:val="00847478"/>
    <w:rsid w:val="0084768E"/>
    <w:rsid w:val="00847B94"/>
    <w:rsid w:val="00851543"/>
    <w:rsid w:val="0085285F"/>
    <w:rsid w:val="008552B0"/>
    <w:rsid w:val="00857839"/>
    <w:rsid w:val="008578B9"/>
    <w:rsid w:val="008600BC"/>
    <w:rsid w:val="00860632"/>
    <w:rsid w:val="00860B73"/>
    <w:rsid w:val="00860CA8"/>
    <w:rsid w:val="008613FC"/>
    <w:rsid w:val="008624BD"/>
    <w:rsid w:val="00862906"/>
    <w:rsid w:val="00863B76"/>
    <w:rsid w:val="00864534"/>
    <w:rsid w:val="00865F4F"/>
    <w:rsid w:val="00866A9C"/>
    <w:rsid w:val="0087048F"/>
    <w:rsid w:val="00871507"/>
    <w:rsid w:val="00872434"/>
    <w:rsid w:val="008727D8"/>
    <w:rsid w:val="0087435C"/>
    <w:rsid w:val="00874F7B"/>
    <w:rsid w:val="00881B21"/>
    <w:rsid w:val="00883A2D"/>
    <w:rsid w:val="00884743"/>
    <w:rsid w:val="008859EB"/>
    <w:rsid w:val="00885B43"/>
    <w:rsid w:val="008869CA"/>
    <w:rsid w:val="0088796C"/>
    <w:rsid w:val="00887C1B"/>
    <w:rsid w:val="00887C3D"/>
    <w:rsid w:val="00887D9B"/>
    <w:rsid w:val="008917C6"/>
    <w:rsid w:val="00895D84"/>
    <w:rsid w:val="00896210"/>
    <w:rsid w:val="00896872"/>
    <w:rsid w:val="008976ED"/>
    <w:rsid w:val="00897B7D"/>
    <w:rsid w:val="008A01FE"/>
    <w:rsid w:val="008A032F"/>
    <w:rsid w:val="008A32DD"/>
    <w:rsid w:val="008A3B2A"/>
    <w:rsid w:val="008A7CD6"/>
    <w:rsid w:val="008B14F7"/>
    <w:rsid w:val="008B45AD"/>
    <w:rsid w:val="008B4E58"/>
    <w:rsid w:val="008B6AA1"/>
    <w:rsid w:val="008C2048"/>
    <w:rsid w:val="008C2499"/>
    <w:rsid w:val="008C3180"/>
    <w:rsid w:val="008C4BB4"/>
    <w:rsid w:val="008C4DCE"/>
    <w:rsid w:val="008C6DAA"/>
    <w:rsid w:val="008C7FEA"/>
    <w:rsid w:val="008D0E5F"/>
    <w:rsid w:val="008D10FE"/>
    <w:rsid w:val="008D205A"/>
    <w:rsid w:val="008D4730"/>
    <w:rsid w:val="008D482C"/>
    <w:rsid w:val="008D4DA3"/>
    <w:rsid w:val="008D6948"/>
    <w:rsid w:val="008D760B"/>
    <w:rsid w:val="008D7B1E"/>
    <w:rsid w:val="008E049A"/>
    <w:rsid w:val="008E428D"/>
    <w:rsid w:val="008E47C2"/>
    <w:rsid w:val="008E5C23"/>
    <w:rsid w:val="008E6F60"/>
    <w:rsid w:val="008F0663"/>
    <w:rsid w:val="008F1029"/>
    <w:rsid w:val="008F1C37"/>
    <w:rsid w:val="008F209B"/>
    <w:rsid w:val="008F5854"/>
    <w:rsid w:val="008F5D83"/>
    <w:rsid w:val="008F5F5B"/>
    <w:rsid w:val="008F6016"/>
    <w:rsid w:val="008F67F5"/>
    <w:rsid w:val="00900BFA"/>
    <w:rsid w:val="00900DAA"/>
    <w:rsid w:val="00904509"/>
    <w:rsid w:val="0090668C"/>
    <w:rsid w:val="00906F78"/>
    <w:rsid w:val="00907988"/>
    <w:rsid w:val="00910875"/>
    <w:rsid w:val="00911851"/>
    <w:rsid w:val="00911F54"/>
    <w:rsid w:val="00912461"/>
    <w:rsid w:val="00913410"/>
    <w:rsid w:val="00915156"/>
    <w:rsid w:val="009166C2"/>
    <w:rsid w:val="00916925"/>
    <w:rsid w:val="009175E5"/>
    <w:rsid w:val="009179B8"/>
    <w:rsid w:val="009220CE"/>
    <w:rsid w:val="00922A04"/>
    <w:rsid w:val="00924E0B"/>
    <w:rsid w:val="0092703E"/>
    <w:rsid w:val="00930126"/>
    <w:rsid w:val="00933837"/>
    <w:rsid w:val="009347F9"/>
    <w:rsid w:val="0093734D"/>
    <w:rsid w:val="00940B03"/>
    <w:rsid w:val="00941A02"/>
    <w:rsid w:val="0094243F"/>
    <w:rsid w:val="00943812"/>
    <w:rsid w:val="00943A95"/>
    <w:rsid w:val="00943B09"/>
    <w:rsid w:val="0094724E"/>
    <w:rsid w:val="00950AB4"/>
    <w:rsid w:val="00952FAD"/>
    <w:rsid w:val="00954FCD"/>
    <w:rsid w:val="0095597B"/>
    <w:rsid w:val="00957459"/>
    <w:rsid w:val="00957C2F"/>
    <w:rsid w:val="00957FBC"/>
    <w:rsid w:val="00960334"/>
    <w:rsid w:val="009612EE"/>
    <w:rsid w:val="00961582"/>
    <w:rsid w:val="0096239F"/>
    <w:rsid w:val="00962C0F"/>
    <w:rsid w:val="00963AAD"/>
    <w:rsid w:val="00963FEE"/>
    <w:rsid w:val="009645DC"/>
    <w:rsid w:val="00965EC8"/>
    <w:rsid w:val="00966F63"/>
    <w:rsid w:val="009670A1"/>
    <w:rsid w:val="009677F0"/>
    <w:rsid w:val="009679D6"/>
    <w:rsid w:val="009701E7"/>
    <w:rsid w:val="00970AF3"/>
    <w:rsid w:val="00970FB6"/>
    <w:rsid w:val="0097111E"/>
    <w:rsid w:val="00971988"/>
    <w:rsid w:val="00974A54"/>
    <w:rsid w:val="00975406"/>
    <w:rsid w:val="009765BE"/>
    <w:rsid w:val="00976E6C"/>
    <w:rsid w:val="0097782D"/>
    <w:rsid w:val="009809DB"/>
    <w:rsid w:val="00980FAD"/>
    <w:rsid w:val="0098130D"/>
    <w:rsid w:val="009826B1"/>
    <w:rsid w:val="009842EF"/>
    <w:rsid w:val="00985668"/>
    <w:rsid w:val="00990696"/>
    <w:rsid w:val="009911DE"/>
    <w:rsid w:val="00991218"/>
    <w:rsid w:val="00991452"/>
    <w:rsid w:val="009929E2"/>
    <w:rsid w:val="009933BB"/>
    <w:rsid w:val="009960D2"/>
    <w:rsid w:val="00997718"/>
    <w:rsid w:val="009A00A4"/>
    <w:rsid w:val="009A0587"/>
    <w:rsid w:val="009A06DE"/>
    <w:rsid w:val="009A18A7"/>
    <w:rsid w:val="009A3B82"/>
    <w:rsid w:val="009A4097"/>
    <w:rsid w:val="009B069F"/>
    <w:rsid w:val="009B159D"/>
    <w:rsid w:val="009B1911"/>
    <w:rsid w:val="009B2560"/>
    <w:rsid w:val="009B45A2"/>
    <w:rsid w:val="009B794E"/>
    <w:rsid w:val="009C0712"/>
    <w:rsid w:val="009C0A9D"/>
    <w:rsid w:val="009C182A"/>
    <w:rsid w:val="009C2253"/>
    <w:rsid w:val="009C280F"/>
    <w:rsid w:val="009C2BA1"/>
    <w:rsid w:val="009C4F55"/>
    <w:rsid w:val="009C5C0A"/>
    <w:rsid w:val="009C6988"/>
    <w:rsid w:val="009C6DC5"/>
    <w:rsid w:val="009C6F5E"/>
    <w:rsid w:val="009C72AE"/>
    <w:rsid w:val="009C757A"/>
    <w:rsid w:val="009D011A"/>
    <w:rsid w:val="009D1D9A"/>
    <w:rsid w:val="009D23AC"/>
    <w:rsid w:val="009D29BA"/>
    <w:rsid w:val="009D3E1C"/>
    <w:rsid w:val="009D4485"/>
    <w:rsid w:val="009D4864"/>
    <w:rsid w:val="009D6B65"/>
    <w:rsid w:val="009D798D"/>
    <w:rsid w:val="009E0185"/>
    <w:rsid w:val="009E173A"/>
    <w:rsid w:val="009E340C"/>
    <w:rsid w:val="009E3989"/>
    <w:rsid w:val="009E4770"/>
    <w:rsid w:val="009E4C55"/>
    <w:rsid w:val="009E61C2"/>
    <w:rsid w:val="009E6808"/>
    <w:rsid w:val="009F0F9D"/>
    <w:rsid w:val="009F22A2"/>
    <w:rsid w:val="009F2E6E"/>
    <w:rsid w:val="009F30A8"/>
    <w:rsid w:val="009F58EC"/>
    <w:rsid w:val="009F5B85"/>
    <w:rsid w:val="009F7180"/>
    <w:rsid w:val="009F76D0"/>
    <w:rsid w:val="00A0040E"/>
    <w:rsid w:val="00A0095B"/>
    <w:rsid w:val="00A0192E"/>
    <w:rsid w:val="00A0315A"/>
    <w:rsid w:val="00A03BC2"/>
    <w:rsid w:val="00A05CC6"/>
    <w:rsid w:val="00A06247"/>
    <w:rsid w:val="00A06C12"/>
    <w:rsid w:val="00A1044E"/>
    <w:rsid w:val="00A10925"/>
    <w:rsid w:val="00A13A99"/>
    <w:rsid w:val="00A14E62"/>
    <w:rsid w:val="00A17767"/>
    <w:rsid w:val="00A17941"/>
    <w:rsid w:val="00A208C7"/>
    <w:rsid w:val="00A20AE3"/>
    <w:rsid w:val="00A226E1"/>
    <w:rsid w:val="00A227C5"/>
    <w:rsid w:val="00A22E2F"/>
    <w:rsid w:val="00A234AA"/>
    <w:rsid w:val="00A23993"/>
    <w:rsid w:val="00A24285"/>
    <w:rsid w:val="00A244A7"/>
    <w:rsid w:val="00A2574D"/>
    <w:rsid w:val="00A25FA4"/>
    <w:rsid w:val="00A26D17"/>
    <w:rsid w:val="00A30251"/>
    <w:rsid w:val="00A31D73"/>
    <w:rsid w:val="00A32939"/>
    <w:rsid w:val="00A33A99"/>
    <w:rsid w:val="00A33E26"/>
    <w:rsid w:val="00A3413B"/>
    <w:rsid w:val="00A342A2"/>
    <w:rsid w:val="00A3450F"/>
    <w:rsid w:val="00A352E4"/>
    <w:rsid w:val="00A3581A"/>
    <w:rsid w:val="00A37CBA"/>
    <w:rsid w:val="00A420E7"/>
    <w:rsid w:val="00A42C27"/>
    <w:rsid w:val="00A4434B"/>
    <w:rsid w:val="00A443C0"/>
    <w:rsid w:val="00A4648B"/>
    <w:rsid w:val="00A46DF5"/>
    <w:rsid w:val="00A50675"/>
    <w:rsid w:val="00A50BAD"/>
    <w:rsid w:val="00A51D57"/>
    <w:rsid w:val="00A51D7F"/>
    <w:rsid w:val="00A52CC4"/>
    <w:rsid w:val="00A5335A"/>
    <w:rsid w:val="00A53628"/>
    <w:rsid w:val="00A53825"/>
    <w:rsid w:val="00A54BAA"/>
    <w:rsid w:val="00A55D09"/>
    <w:rsid w:val="00A56847"/>
    <w:rsid w:val="00A57336"/>
    <w:rsid w:val="00A608A4"/>
    <w:rsid w:val="00A61970"/>
    <w:rsid w:val="00A62711"/>
    <w:rsid w:val="00A6350A"/>
    <w:rsid w:val="00A6505E"/>
    <w:rsid w:val="00A66703"/>
    <w:rsid w:val="00A66CDC"/>
    <w:rsid w:val="00A6775A"/>
    <w:rsid w:val="00A71308"/>
    <w:rsid w:val="00A71B1F"/>
    <w:rsid w:val="00A7265D"/>
    <w:rsid w:val="00A72B89"/>
    <w:rsid w:val="00A74269"/>
    <w:rsid w:val="00A74A68"/>
    <w:rsid w:val="00A831C1"/>
    <w:rsid w:val="00A90C2A"/>
    <w:rsid w:val="00A91206"/>
    <w:rsid w:val="00A9184C"/>
    <w:rsid w:val="00A91EBA"/>
    <w:rsid w:val="00A93BEA"/>
    <w:rsid w:val="00A94116"/>
    <w:rsid w:val="00A943A9"/>
    <w:rsid w:val="00A95250"/>
    <w:rsid w:val="00AA14CD"/>
    <w:rsid w:val="00AA2215"/>
    <w:rsid w:val="00AA2263"/>
    <w:rsid w:val="00AA49DC"/>
    <w:rsid w:val="00AA51BD"/>
    <w:rsid w:val="00AA6531"/>
    <w:rsid w:val="00AB0B05"/>
    <w:rsid w:val="00AB0D81"/>
    <w:rsid w:val="00AB1CFD"/>
    <w:rsid w:val="00AB37A2"/>
    <w:rsid w:val="00AB51A5"/>
    <w:rsid w:val="00AB5D99"/>
    <w:rsid w:val="00AB730E"/>
    <w:rsid w:val="00AC114B"/>
    <w:rsid w:val="00AC1B56"/>
    <w:rsid w:val="00AC1FA7"/>
    <w:rsid w:val="00AC2F99"/>
    <w:rsid w:val="00AC7A16"/>
    <w:rsid w:val="00AD012F"/>
    <w:rsid w:val="00AD0580"/>
    <w:rsid w:val="00AD0B6F"/>
    <w:rsid w:val="00AD1657"/>
    <w:rsid w:val="00AD1DA8"/>
    <w:rsid w:val="00AD24EE"/>
    <w:rsid w:val="00AD47BE"/>
    <w:rsid w:val="00AD68C6"/>
    <w:rsid w:val="00AD693C"/>
    <w:rsid w:val="00AD6F08"/>
    <w:rsid w:val="00AE2667"/>
    <w:rsid w:val="00AE5351"/>
    <w:rsid w:val="00AE70CC"/>
    <w:rsid w:val="00AF0C4C"/>
    <w:rsid w:val="00AF52B8"/>
    <w:rsid w:val="00AF7693"/>
    <w:rsid w:val="00B00E0F"/>
    <w:rsid w:val="00B01AE6"/>
    <w:rsid w:val="00B0277C"/>
    <w:rsid w:val="00B033A3"/>
    <w:rsid w:val="00B03932"/>
    <w:rsid w:val="00B0711D"/>
    <w:rsid w:val="00B15CF0"/>
    <w:rsid w:val="00B1713A"/>
    <w:rsid w:val="00B20A2D"/>
    <w:rsid w:val="00B212C6"/>
    <w:rsid w:val="00B22BE7"/>
    <w:rsid w:val="00B22C8C"/>
    <w:rsid w:val="00B25F43"/>
    <w:rsid w:val="00B26219"/>
    <w:rsid w:val="00B27A4C"/>
    <w:rsid w:val="00B3142D"/>
    <w:rsid w:val="00B35A26"/>
    <w:rsid w:val="00B3658A"/>
    <w:rsid w:val="00B40BFA"/>
    <w:rsid w:val="00B42F85"/>
    <w:rsid w:val="00B44642"/>
    <w:rsid w:val="00B44FCF"/>
    <w:rsid w:val="00B45A65"/>
    <w:rsid w:val="00B465AB"/>
    <w:rsid w:val="00B47687"/>
    <w:rsid w:val="00B47697"/>
    <w:rsid w:val="00B504C7"/>
    <w:rsid w:val="00B50B6A"/>
    <w:rsid w:val="00B51097"/>
    <w:rsid w:val="00B52B84"/>
    <w:rsid w:val="00B5376E"/>
    <w:rsid w:val="00B54D70"/>
    <w:rsid w:val="00B569E0"/>
    <w:rsid w:val="00B57D7F"/>
    <w:rsid w:val="00B61431"/>
    <w:rsid w:val="00B61D66"/>
    <w:rsid w:val="00B6322B"/>
    <w:rsid w:val="00B652F4"/>
    <w:rsid w:val="00B70EF7"/>
    <w:rsid w:val="00B714B6"/>
    <w:rsid w:val="00B734FE"/>
    <w:rsid w:val="00B74137"/>
    <w:rsid w:val="00B742D8"/>
    <w:rsid w:val="00B7562D"/>
    <w:rsid w:val="00B75E1D"/>
    <w:rsid w:val="00B763A0"/>
    <w:rsid w:val="00B8063C"/>
    <w:rsid w:val="00B81AF8"/>
    <w:rsid w:val="00B8291E"/>
    <w:rsid w:val="00B82AD0"/>
    <w:rsid w:val="00B850CC"/>
    <w:rsid w:val="00B906F0"/>
    <w:rsid w:val="00B90943"/>
    <w:rsid w:val="00B90985"/>
    <w:rsid w:val="00B91334"/>
    <w:rsid w:val="00B939E1"/>
    <w:rsid w:val="00B93CAB"/>
    <w:rsid w:val="00B94755"/>
    <w:rsid w:val="00B96A54"/>
    <w:rsid w:val="00BA005E"/>
    <w:rsid w:val="00BA172D"/>
    <w:rsid w:val="00BA18A8"/>
    <w:rsid w:val="00BA1B84"/>
    <w:rsid w:val="00BA212C"/>
    <w:rsid w:val="00BA35CA"/>
    <w:rsid w:val="00BA4FBE"/>
    <w:rsid w:val="00BA7BB6"/>
    <w:rsid w:val="00BB0381"/>
    <w:rsid w:val="00BB15F3"/>
    <w:rsid w:val="00BB2A33"/>
    <w:rsid w:val="00BB46EA"/>
    <w:rsid w:val="00BB74CE"/>
    <w:rsid w:val="00BC0178"/>
    <w:rsid w:val="00BC0344"/>
    <w:rsid w:val="00BC0E13"/>
    <w:rsid w:val="00BC1F3B"/>
    <w:rsid w:val="00BC3D55"/>
    <w:rsid w:val="00BC5255"/>
    <w:rsid w:val="00BC5370"/>
    <w:rsid w:val="00BC7C0B"/>
    <w:rsid w:val="00BD0C07"/>
    <w:rsid w:val="00BD1184"/>
    <w:rsid w:val="00BD164C"/>
    <w:rsid w:val="00BD2F0F"/>
    <w:rsid w:val="00BD3E8B"/>
    <w:rsid w:val="00BD49EC"/>
    <w:rsid w:val="00BD4E4D"/>
    <w:rsid w:val="00BD572B"/>
    <w:rsid w:val="00BD5B46"/>
    <w:rsid w:val="00BD7091"/>
    <w:rsid w:val="00BD7A15"/>
    <w:rsid w:val="00BE2ACB"/>
    <w:rsid w:val="00BE6CD5"/>
    <w:rsid w:val="00BE7A90"/>
    <w:rsid w:val="00BF14C8"/>
    <w:rsid w:val="00BF30A7"/>
    <w:rsid w:val="00BF3892"/>
    <w:rsid w:val="00BF3A57"/>
    <w:rsid w:val="00BF5143"/>
    <w:rsid w:val="00BF628D"/>
    <w:rsid w:val="00C0200E"/>
    <w:rsid w:val="00C03119"/>
    <w:rsid w:val="00C03C73"/>
    <w:rsid w:val="00C05F38"/>
    <w:rsid w:val="00C06E24"/>
    <w:rsid w:val="00C07BE6"/>
    <w:rsid w:val="00C112C4"/>
    <w:rsid w:val="00C11437"/>
    <w:rsid w:val="00C12BCB"/>
    <w:rsid w:val="00C14BC6"/>
    <w:rsid w:val="00C15A6F"/>
    <w:rsid w:val="00C214AE"/>
    <w:rsid w:val="00C21F04"/>
    <w:rsid w:val="00C23CB7"/>
    <w:rsid w:val="00C24379"/>
    <w:rsid w:val="00C250C8"/>
    <w:rsid w:val="00C25262"/>
    <w:rsid w:val="00C253CF"/>
    <w:rsid w:val="00C25E2D"/>
    <w:rsid w:val="00C262BF"/>
    <w:rsid w:val="00C262C2"/>
    <w:rsid w:val="00C27DF9"/>
    <w:rsid w:val="00C315B5"/>
    <w:rsid w:val="00C350C5"/>
    <w:rsid w:val="00C352D2"/>
    <w:rsid w:val="00C360BD"/>
    <w:rsid w:val="00C36212"/>
    <w:rsid w:val="00C362EE"/>
    <w:rsid w:val="00C366C1"/>
    <w:rsid w:val="00C37691"/>
    <w:rsid w:val="00C40807"/>
    <w:rsid w:val="00C42C98"/>
    <w:rsid w:val="00C43998"/>
    <w:rsid w:val="00C45F24"/>
    <w:rsid w:val="00C5014A"/>
    <w:rsid w:val="00C504D6"/>
    <w:rsid w:val="00C5352B"/>
    <w:rsid w:val="00C53D28"/>
    <w:rsid w:val="00C5537A"/>
    <w:rsid w:val="00C55E4A"/>
    <w:rsid w:val="00C55E54"/>
    <w:rsid w:val="00C56467"/>
    <w:rsid w:val="00C578A6"/>
    <w:rsid w:val="00C57FDB"/>
    <w:rsid w:val="00C60099"/>
    <w:rsid w:val="00C604BB"/>
    <w:rsid w:val="00C61100"/>
    <w:rsid w:val="00C63A74"/>
    <w:rsid w:val="00C643D8"/>
    <w:rsid w:val="00C672EA"/>
    <w:rsid w:val="00C71017"/>
    <w:rsid w:val="00C716AB"/>
    <w:rsid w:val="00C72E54"/>
    <w:rsid w:val="00C73E37"/>
    <w:rsid w:val="00C74B6E"/>
    <w:rsid w:val="00C74FB0"/>
    <w:rsid w:val="00C7583B"/>
    <w:rsid w:val="00C76989"/>
    <w:rsid w:val="00C77112"/>
    <w:rsid w:val="00C80BB0"/>
    <w:rsid w:val="00C83480"/>
    <w:rsid w:val="00C863A4"/>
    <w:rsid w:val="00C869E8"/>
    <w:rsid w:val="00C87490"/>
    <w:rsid w:val="00C876CF"/>
    <w:rsid w:val="00C91F5E"/>
    <w:rsid w:val="00C92050"/>
    <w:rsid w:val="00C93DFA"/>
    <w:rsid w:val="00C9417C"/>
    <w:rsid w:val="00C94444"/>
    <w:rsid w:val="00C94C02"/>
    <w:rsid w:val="00C9528C"/>
    <w:rsid w:val="00C97AAC"/>
    <w:rsid w:val="00C97C61"/>
    <w:rsid w:val="00CA3019"/>
    <w:rsid w:val="00CA42DD"/>
    <w:rsid w:val="00CA636C"/>
    <w:rsid w:val="00CB06F4"/>
    <w:rsid w:val="00CB2250"/>
    <w:rsid w:val="00CB35DC"/>
    <w:rsid w:val="00CB3A55"/>
    <w:rsid w:val="00CB3A5A"/>
    <w:rsid w:val="00CB45FC"/>
    <w:rsid w:val="00CB4F2E"/>
    <w:rsid w:val="00CB5322"/>
    <w:rsid w:val="00CB6727"/>
    <w:rsid w:val="00CC284C"/>
    <w:rsid w:val="00CC4996"/>
    <w:rsid w:val="00CC4E20"/>
    <w:rsid w:val="00CC5437"/>
    <w:rsid w:val="00CC5A20"/>
    <w:rsid w:val="00CC61F4"/>
    <w:rsid w:val="00CD069F"/>
    <w:rsid w:val="00CD0EA5"/>
    <w:rsid w:val="00CD139F"/>
    <w:rsid w:val="00CD52F8"/>
    <w:rsid w:val="00CE1342"/>
    <w:rsid w:val="00CE1A78"/>
    <w:rsid w:val="00CE1DD6"/>
    <w:rsid w:val="00CE3382"/>
    <w:rsid w:val="00CE46F6"/>
    <w:rsid w:val="00CE4F25"/>
    <w:rsid w:val="00CE7A84"/>
    <w:rsid w:val="00CF08E4"/>
    <w:rsid w:val="00CF1E4F"/>
    <w:rsid w:val="00CF287F"/>
    <w:rsid w:val="00CF2E0C"/>
    <w:rsid w:val="00CF342F"/>
    <w:rsid w:val="00CF4E58"/>
    <w:rsid w:val="00CF5F72"/>
    <w:rsid w:val="00CF6A1E"/>
    <w:rsid w:val="00D013DA"/>
    <w:rsid w:val="00D01809"/>
    <w:rsid w:val="00D05E5D"/>
    <w:rsid w:val="00D064C8"/>
    <w:rsid w:val="00D072BB"/>
    <w:rsid w:val="00D0767F"/>
    <w:rsid w:val="00D07F20"/>
    <w:rsid w:val="00D128F7"/>
    <w:rsid w:val="00D13267"/>
    <w:rsid w:val="00D15478"/>
    <w:rsid w:val="00D1617D"/>
    <w:rsid w:val="00D17439"/>
    <w:rsid w:val="00D17E05"/>
    <w:rsid w:val="00D22101"/>
    <w:rsid w:val="00D225D1"/>
    <w:rsid w:val="00D225D3"/>
    <w:rsid w:val="00D23107"/>
    <w:rsid w:val="00D234C2"/>
    <w:rsid w:val="00D24594"/>
    <w:rsid w:val="00D2477C"/>
    <w:rsid w:val="00D25D38"/>
    <w:rsid w:val="00D25F99"/>
    <w:rsid w:val="00D25FD5"/>
    <w:rsid w:val="00D3270E"/>
    <w:rsid w:val="00D3280B"/>
    <w:rsid w:val="00D35E66"/>
    <w:rsid w:val="00D3691F"/>
    <w:rsid w:val="00D40943"/>
    <w:rsid w:val="00D42927"/>
    <w:rsid w:val="00D43D6E"/>
    <w:rsid w:val="00D43F0D"/>
    <w:rsid w:val="00D461B6"/>
    <w:rsid w:val="00D46AF7"/>
    <w:rsid w:val="00D4716B"/>
    <w:rsid w:val="00D477CE"/>
    <w:rsid w:val="00D5045D"/>
    <w:rsid w:val="00D52896"/>
    <w:rsid w:val="00D537D5"/>
    <w:rsid w:val="00D54161"/>
    <w:rsid w:val="00D551A7"/>
    <w:rsid w:val="00D5650D"/>
    <w:rsid w:val="00D56A25"/>
    <w:rsid w:val="00D6248E"/>
    <w:rsid w:val="00D63143"/>
    <w:rsid w:val="00D63AF2"/>
    <w:rsid w:val="00D64012"/>
    <w:rsid w:val="00D64628"/>
    <w:rsid w:val="00D65891"/>
    <w:rsid w:val="00D65C56"/>
    <w:rsid w:val="00D7000C"/>
    <w:rsid w:val="00D70981"/>
    <w:rsid w:val="00D7322E"/>
    <w:rsid w:val="00D744E0"/>
    <w:rsid w:val="00D746D2"/>
    <w:rsid w:val="00D74C6C"/>
    <w:rsid w:val="00D751B8"/>
    <w:rsid w:val="00D76E6D"/>
    <w:rsid w:val="00D7793C"/>
    <w:rsid w:val="00D80C26"/>
    <w:rsid w:val="00D82230"/>
    <w:rsid w:val="00D823B0"/>
    <w:rsid w:val="00D82649"/>
    <w:rsid w:val="00D8613D"/>
    <w:rsid w:val="00D879ED"/>
    <w:rsid w:val="00D918E9"/>
    <w:rsid w:val="00D93C6D"/>
    <w:rsid w:val="00D93ECD"/>
    <w:rsid w:val="00D93ED2"/>
    <w:rsid w:val="00D93EDA"/>
    <w:rsid w:val="00D942CF"/>
    <w:rsid w:val="00D9431D"/>
    <w:rsid w:val="00D94D77"/>
    <w:rsid w:val="00D97D2B"/>
    <w:rsid w:val="00DA2594"/>
    <w:rsid w:val="00DA2926"/>
    <w:rsid w:val="00DA340A"/>
    <w:rsid w:val="00DA3B11"/>
    <w:rsid w:val="00DA3DF4"/>
    <w:rsid w:val="00DA4744"/>
    <w:rsid w:val="00DA5CFC"/>
    <w:rsid w:val="00DA61A8"/>
    <w:rsid w:val="00DA692E"/>
    <w:rsid w:val="00DA7CD9"/>
    <w:rsid w:val="00DA7D64"/>
    <w:rsid w:val="00DB1374"/>
    <w:rsid w:val="00DB2CFF"/>
    <w:rsid w:val="00DB2D60"/>
    <w:rsid w:val="00DB3319"/>
    <w:rsid w:val="00DB3A3B"/>
    <w:rsid w:val="00DB3DA5"/>
    <w:rsid w:val="00DB4CBB"/>
    <w:rsid w:val="00DB4D21"/>
    <w:rsid w:val="00DB525E"/>
    <w:rsid w:val="00DB6E2B"/>
    <w:rsid w:val="00DB792B"/>
    <w:rsid w:val="00DB7B5F"/>
    <w:rsid w:val="00DC16C4"/>
    <w:rsid w:val="00DC2D3C"/>
    <w:rsid w:val="00DC56CE"/>
    <w:rsid w:val="00DC6BA9"/>
    <w:rsid w:val="00DC706E"/>
    <w:rsid w:val="00DC78B1"/>
    <w:rsid w:val="00DC78D4"/>
    <w:rsid w:val="00DC7B2D"/>
    <w:rsid w:val="00DD0864"/>
    <w:rsid w:val="00DD0A21"/>
    <w:rsid w:val="00DD6E0E"/>
    <w:rsid w:val="00DD7B8B"/>
    <w:rsid w:val="00DE0A97"/>
    <w:rsid w:val="00DE36A3"/>
    <w:rsid w:val="00DE5710"/>
    <w:rsid w:val="00DF0D4B"/>
    <w:rsid w:val="00DF19D8"/>
    <w:rsid w:val="00DF290E"/>
    <w:rsid w:val="00DF34C3"/>
    <w:rsid w:val="00DF379B"/>
    <w:rsid w:val="00DF4924"/>
    <w:rsid w:val="00DF6CE1"/>
    <w:rsid w:val="00DF79E1"/>
    <w:rsid w:val="00E00660"/>
    <w:rsid w:val="00E01EA6"/>
    <w:rsid w:val="00E03ABB"/>
    <w:rsid w:val="00E04DA5"/>
    <w:rsid w:val="00E04F47"/>
    <w:rsid w:val="00E05F64"/>
    <w:rsid w:val="00E10065"/>
    <w:rsid w:val="00E10DC7"/>
    <w:rsid w:val="00E13252"/>
    <w:rsid w:val="00E13300"/>
    <w:rsid w:val="00E135C2"/>
    <w:rsid w:val="00E1476A"/>
    <w:rsid w:val="00E14F92"/>
    <w:rsid w:val="00E16063"/>
    <w:rsid w:val="00E16AC1"/>
    <w:rsid w:val="00E2043B"/>
    <w:rsid w:val="00E21519"/>
    <w:rsid w:val="00E21838"/>
    <w:rsid w:val="00E22A90"/>
    <w:rsid w:val="00E30033"/>
    <w:rsid w:val="00E32235"/>
    <w:rsid w:val="00E34791"/>
    <w:rsid w:val="00E35D7F"/>
    <w:rsid w:val="00E36140"/>
    <w:rsid w:val="00E41DC2"/>
    <w:rsid w:val="00E4451F"/>
    <w:rsid w:val="00E4647B"/>
    <w:rsid w:val="00E46D0B"/>
    <w:rsid w:val="00E472F7"/>
    <w:rsid w:val="00E515EF"/>
    <w:rsid w:val="00E52359"/>
    <w:rsid w:val="00E52467"/>
    <w:rsid w:val="00E54958"/>
    <w:rsid w:val="00E55168"/>
    <w:rsid w:val="00E55F65"/>
    <w:rsid w:val="00E57E5B"/>
    <w:rsid w:val="00E63267"/>
    <w:rsid w:val="00E63AA1"/>
    <w:rsid w:val="00E6431D"/>
    <w:rsid w:val="00E66B37"/>
    <w:rsid w:val="00E67C4B"/>
    <w:rsid w:val="00E70E22"/>
    <w:rsid w:val="00E70EDA"/>
    <w:rsid w:val="00E72356"/>
    <w:rsid w:val="00E72F96"/>
    <w:rsid w:val="00E7313C"/>
    <w:rsid w:val="00E7362B"/>
    <w:rsid w:val="00E74524"/>
    <w:rsid w:val="00E74C9E"/>
    <w:rsid w:val="00E75D2D"/>
    <w:rsid w:val="00E80495"/>
    <w:rsid w:val="00E80F8C"/>
    <w:rsid w:val="00E81B8B"/>
    <w:rsid w:val="00E8277F"/>
    <w:rsid w:val="00E8289D"/>
    <w:rsid w:val="00E82A0B"/>
    <w:rsid w:val="00E834BA"/>
    <w:rsid w:val="00E83F10"/>
    <w:rsid w:val="00E84220"/>
    <w:rsid w:val="00E84AE6"/>
    <w:rsid w:val="00E86236"/>
    <w:rsid w:val="00E91131"/>
    <w:rsid w:val="00E915E4"/>
    <w:rsid w:val="00E92138"/>
    <w:rsid w:val="00E93160"/>
    <w:rsid w:val="00E9337D"/>
    <w:rsid w:val="00E93B12"/>
    <w:rsid w:val="00E95B97"/>
    <w:rsid w:val="00E95E8F"/>
    <w:rsid w:val="00E96EAF"/>
    <w:rsid w:val="00EA00F9"/>
    <w:rsid w:val="00EA0966"/>
    <w:rsid w:val="00EA0D14"/>
    <w:rsid w:val="00EA1726"/>
    <w:rsid w:val="00EA24F5"/>
    <w:rsid w:val="00EB0322"/>
    <w:rsid w:val="00EB0B1B"/>
    <w:rsid w:val="00EB1BC6"/>
    <w:rsid w:val="00EB1F40"/>
    <w:rsid w:val="00EB2B16"/>
    <w:rsid w:val="00EB4E6C"/>
    <w:rsid w:val="00EB5564"/>
    <w:rsid w:val="00EC3393"/>
    <w:rsid w:val="00EC3D83"/>
    <w:rsid w:val="00EC5A76"/>
    <w:rsid w:val="00EC6D44"/>
    <w:rsid w:val="00EC70D4"/>
    <w:rsid w:val="00EC715A"/>
    <w:rsid w:val="00ED1145"/>
    <w:rsid w:val="00ED1589"/>
    <w:rsid w:val="00ED26E5"/>
    <w:rsid w:val="00ED4FC2"/>
    <w:rsid w:val="00ED53A5"/>
    <w:rsid w:val="00ED5687"/>
    <w:rsid w:val="00ED72A3"/>
    <w:rsid w:val="00EE1780"/>
    <w:rsid w:val="00EE2108"/>
    <w:rsid w:val="00EE2156"/>
    <w:rsid w:val="00EE25DC"/>
    <w:rsid w:val="00EE33F7"/>
    <w:rsid w:val="00EE33FE"/>
    <w:rsid w:val="00EE3526"/>
    <w:rsid w:val="00EE3BAF"/>
    <w:rsid w:val="00EE53D4"/>
    <w:rsid w:val="00EE5731"/>
    <w:rsid w:val="00EE73F1"/>
    <w:rsid w:val="00EF0591"/>
    <w:rsid w:val="00EF15EF"/>
    <w:rsid w:val="00EF3E11"/>
    <w:rsid w:val="00EF4ADA"/>
    <w:rsid w:val="00EF4F4A"/>
    <w:rsid w:val="00EF5175"/>
    <w:rsid w:val="00EF52FF"/>
    <w:rsid w:val="00EF602C"/>
    <w:rsid w:val="00EF6F23"/>
    <w:rsid w:val="00F006E8"/>
    <w:rsid w:val="00F01B8E"/>
    <w:rsid w:val="00F029B3"/>
    <w:rsid w:val="00F04E18"/>
    <w:rsid w:val="00F04F7B"/>
    <w:rsid w:val="00F050E8"/>
    <w:rsid w:val="00F06ED2"/>
    <w:rsid w:val="00F1278D"/>
    <w:rsid w:val="00F15382"/>
    <w:rsid w:val="00F15D18"/>
    <w:rsid w:val="00F16483"/>
    <w:rsid w:val="00F165EF"/>
    <w:rsid w:val="00F16736"/>
    <w:rsid w:val="00F16FB6"/>
    <w:rsid w:val="00F17311"/>
    <w:rsid w:val="00F17824"/>
    <w:rsid w:val="00F17CAB"/>
    <w:rsid w:val="00F17DC4"/>
    <w:rsid w:val="00F17F11"/>
    <w:rsid w:val="00F21F4F"/>
    <w:rsid w:val="00F22FDC"/>
    <w:rsid w:val="00F232B2"/>
    <w:rsid w:val="00F233DE"/>
    <w:rsid w:val="00F267E3"/>
    <w:rsid w:val="00F26F0D"/>
    <w:rsid w:val="00F27CFD"/>
    <w:rsid w:val="00F302DC"/>
    <w:rsid w:val="00F316DC"/>
    <w:rsid w:val="00F32990"/>
    <w:rsid w:val="00F33259"/>
    <w:rsid w:val="00F338A2"/>
    <w:rsid w:val="00F34B74"/>
    <w:rsid w:val="00F34DB2"/>
    <w:rsid w:val="00F41681"/>
    <w:rsid w:val="00F458B9"/>
    <w:rsid w:val="00F46418"/>
    <w:rsid w:val="00F510EE"/>
    <w:rsid w:val="00F528B6"/>
    <w:rsid w:val="00F54BAD"/>
    <w:rsid w:val="00F550A2"/>
    <w:rsid w:val="00F567DE"/>
    <w:rsid w:val="00F6198A"/>
    <w:rsid w:val="00F635E1"/>
    <w:rsid w:val="00F63C0C"/>
    <w:rsid w:val="00F64278"/>
    <w:rsid w:val="00F6484A"/>
    <w:rsid w:val="00F649DE"/>
    <w:rsid w:val="00F64C04"/>
    <w:rsid w:val="00F674F4"/>
    <w:rsid w:val="00F704C8"/>
    <w:rsid w:val="00F707C2"/>
    <w:rsid w:val="00F717CB"/>
    <w:rsid w:val="00F71AAE"/>
    <w:rsid w:val="00F73852"/>
    <w:rsid w:val="00F745B3"/>
    <w:rsid w:val="00F76665"/>
    <w:rsid w:val="00F76897"/>
    <w:rsid w:val="00F76D1D"/>
    <w:rsid w:val="00F77FEB"/>
    <w:rsid w:val="00F814E7"/>
    <w:rsid w:val="00F81B66"/>
    <w:rsid w:val="00F8219B"/>
    <w:rsid w:val="00F8461F"/>
    <w:rsid w:val="00F90A26"/>
    <w:rsid w:val="00F917CA"/>
    <w:rsid w:val="00F92D78"/>
    <w:rsid w:val="00F9375F"/>
    <w:rsid w:val="00F968AC"/>
    <w:rsid w:val="00FA0522"/>
    <w:rsid w:val="00FA15EB"/>
    <w:rsid w:val="00FA3AF2"/>
    <w:rsid w:val="00FA5C04"/>
    <w:rsid w:val="00FB0414"/>
    <w:rsid w:val="00FB1E6C"/>
    <w:rsid w:val="00FB2EA5"/>
    <w:rsid w:val="00FB3187"/>
    <w:rsid w:val="00FB33E5"/>
    <w:rsid w:val="00FB5593"/>
    <w:rsid w:val="00FC1F5F"/>
    <w:rsid w:val="00FC31F5"/>
    <w:rsid w:val="00FC3671"/>
    <w:rsid w:val="00FC4BAF"/>
    <w:rsid w:val="00FC4FC5"/>
    <w:rsid w:val="00FC55F0"/>
    <w:rsid w:val="00FC6C4B"/>
    <w:rsid w:val="00FC73B7"/>
    <w:rsid w:val="00FC7B20"/>
    <w:rsid w:val="00FD1C65"/>
    <w:rsid w:val="00FD42DD"/>
    <w:rsid w:val="00FD483B"/>
    <w:rsid w:val="00FD679A"/>
    <w:rsid w:val="00FD7750"/>
    <w:rsid w:val="00FE0E46"/>
    <w:rsid w:val="00FE1501"/>
    <w:rsid w:val="00FE17DE"/>
    <w:rsid w:val="00FE1B89"/>
    <w:rsid w:val="00FE24D2"/>
    <w:rsid w:val="00FE2BBD"/>
    <w:rsid w:val="00FE35CA"/>
    <w:rsid w:val="00FE5539"/>
    <w:rsid w:val="00FE5665"/>
    <w:rsid w:val="00FE66A4"/>
    <w:rsid w:val="00FE7F28"/>
    <w:rsid w:val="00FF0633"/>
    <w:rsid w:val="00FF0753"/>
    <w:rsid w:val="00FF08E8"/>
    <w:rsid w:val="00FF448C"/>
    <w:rsid w:val="00FF4CB8"/>
    <w:rsid w:val="00FF4F16"/>
    <w:rsid w:val="00FF506B"/>
    <w:rsid w:val="00FF78C4"/>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A887FF"/>
  <w15:docId w15:val="{FF0CDAED-2EF5-4785-941C-0B3C868AF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16FB6"/>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link w:val="Nagwek1Znak"/>
    <w:uiPriority w:val="9"/>
    <w:qFormat/>
    <w:rsid w:val="005C6657"/>
    <w:pPr>
      <w:keepNext/>
      <w:keepLines/>
      <w:numPr>
        <w:numId w:val="14"/>
      </w:numPr>
      <w:spacing w:before="240" w:after="120" w:line="276" w:lineRule="auto"/>
      <w:outlineLvl w:val="0"/>
    </w:pPr>
    <w:rPr>
      <w:rFonts w:ascii="Arial" w:eastAsiaTheme="majorEastAsia" w:hAnsi="Arial" w:cstheme="majorBidi"/>
      <w:b/>
      <w:sz w:val="22"/>
      <w:szCs w:val="32"/>
    </w:rPr>
  </w:style>
  <w:style w:type="paragraph" w:styleId="Nagwek2">
    <w:name w:val="heading 2"/>
    <w:basedOn w:val="Normalny"/>
    <w:next w:val="Normalny"/>
    <w:link w:val="Nagwek2Znak"/>
    <w:uiPriority w:val="9"/>
    <w:unhideWhenUsed/>
    <w:qFormat/>
    <w:rsid w:val="008F0663"/>
    <w:pPr>
      <w:keepNext/>
      <w:keepLines/>
      <w:numPr>
        <w:numId w:val="17"/>
      </w:numPr>
      <w:spacing w:before="120" w:after="120" w:line="276" w:lineRule="auto"/>
      <w:ind w:left="0" w:firstLine="0"/>
      <w:outlineLvl w:val="1"/>
    </w:pPr>
    <w:rPr>
      <w:rFonts w:ascii="Arial" w:eastAsiaTheme="majorEastAsia" w:hAnsi="Arial" w:cstheme="majorBidi"/>
      <w:b/>
      <w:sz w:val="22"/>
      <w:szCs w:val="26"/>
    </w:rPr>
  </w:style>
  <w:style w:type="paragraph" w:styleId="Nagwek3">
    <w:name w:val="heading 3"/>
    <w:basedOn w:val="Normalny"/>
    <w:link w:val="Nagwek3Znak"/>
    <w:qFormat/>
    <w:rsid w:val="000938EE"/>
    <w:pPr>
      <w:spacing w:before="100" w:beforeAutospacing="1" w:after="100" w:afterAutospacing="1"/>
      <w:outlineLvl w:val="2"/>
    </w:pPr>
    <w:rPr>
      <w:b/>
      <w:bCs/>
      <w:sz w:val="27"/>
      <w:szCs w:val="27"/>
      <w:lang w:eastAsia="pl-PL"/>
    </w:rPr>
  </w:style>
  <w:style w:type="paragraph" w:styleId="Nagwek8">
    <w:name w:val="heading 8"/>
    <w:basedOn w:val="Normalny"/>
    <w:next w:val="Normalny"/>
    <w:link w:val="Nagwek8Znak"/>
    <w:uiPriority w:val="99"/>
    <w:qFormat/>
    <w:rsid w:val="0092703E"/>
    <w:pPr>
      <w:keepNext/>
      <w:keepLines/>
      <w:spacing w:before="200"/>
      <w:outlineLvl w:val="7"/>
    </w:pPr>
    <w:rPr>
      <w:rFonts w:ascii="Cambria" w:hAnsi="Cambria"/>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823055"/>
    <w:pPr>
      <w:tabs>
        <w:tab w:val="center" w:pos="4536"/>
        <w:tab w:val="right" w:pos="9072"/>
      </w:tabs>
    </w:pPr>
  </w:style>
  <w:style w:type="character" w:customStyle="1" w:styleId="NagwekZnak">
    <w:name w:val="Nagłówek Znak"/>
    <w:basedOn w:val="Domylnaczcionkaakapitu"/>
    <w:link w:val="Nagwek"/>
    <w:uiPriority w:val="99"/>
    <w:rsid w:val="00823055"/>
    <w:rPr>
      <w:rFonts w:ascii="Times New Roman" w:eastAsia="Times New Roman" w:hAnsi="Times New Roman" w:cs="Times New Roman"/>
      <w:sz w:val="24"/>
      <w:szCs w:val="24"/>
      <w:lang w:val="en-US"/>
    </w:rPr>
  </w:style>
  <w:style w:type="paragraph" w:styleId="Stopka">
    <w:name w:val="footer"/>
    <w:aliases w:val=" Znak"/>
    <w:basedOn w:val="Normalny"/>
    <w:link w:val="StopkaZnak"/>
    <w:uiPriority w:val="99"/>
    <w:rsid w:val="00823055"/>
    <w:pPr>
      <w:tabs>
        <w:tab w:val="center" w:pos="4536"/>
        <w:tab w:val="right" w:pos="9072"/>
      </w:tabs>
    </w:pPr>
  </w:style>
  <w:style w:type="character" w:customStyle="1" w:styleId="StopkaZnak">
    <w:name w:val="Stopka Znak"/>
    <w:aliases w:val=" Znak Znak"/>
    <w:basedOn w:val="Domylnaczcionkaakapitu"/>
    <w:link w:val="Stopka"/>
    <w:uiPriority w:val="99"/>
    <w:rsid w:val="00823055"/>
    <w:rPr>
      <w:rFonts w:ascii="Times New Roman" w:eastAsia="Times New Roman" w:hAnsi="Times New Roman" w:cs="Times New Roman"/>
      <w:sz w:val="24"/>
      <w:szCs w:val="24"/>
      <w:lang w:val="en-US"/>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lista"/>
    <w:basedOn w:val="Normalny"/>
    <w:link w:val="AkapitzlistZnak"/>
    <w:uiPriority w:val="34"/>
    <w:qFormat/>
    <w:rsid w:val="00823055"/>
    <w:pPr>
      <w:ind w:left="720"/>
      <w:contextualSpacing/>
    </w:pPr>
    <w:rPr>
      <w:lang w:eastAsia="pl-PL"/>
    </w:rPr>
  </w:style>
  <w:style w:type="character" w:styleId="Hipercze">
    <w:name w:val="Hyperlink"/>
    <w:basedOn w:val="Domylnaczcionkaakapitu"/>
    <w:uiPriority w:val="99"/>
    <w:unhideWhenUsed/>
    <w:rsid w:val="001D6A44"/>
    <w:rPr>
      <w:color w:val="0000FF" w:themeColor="hyperlink"/>
      <w:u w:val="single"/>
    </w:rPr>
  </w:style>
  <w:style w:type="paragraph" w:styleId="Tekstpodstawowy3">
    <w:name w:val="Body Text 3"/>
    <w:basedOn w:val="Normalny"/>
    <w:link w:val="Tekstpodstawowy3Znak"/>
    <w:uiPriority w:val="99"/>
    <w:rsid w:val="00450804"/>
    <w:pPr>
      <w:tabs>
        <w:tab w:val="left" w:pos="0"/>
      </w:tabs>
      <w:jc w:val="both"/>
    </w:pPr>
    <w:rPr>
      <w:sz w:val="22"/>
      <w:szCs w:val="20"/>
    </w:rPr>
  </w:style>
  <w:style w:type="character" w:customStyle="1" w:styleId="Tekstpodstawowy3Znak">
    <w:name w:val="Tekst podstawowy 3 Znak"/>
    <w:basedOn w:val="Domylnaczcionkaakapitu"/>
    <w:link w:val="Tekstpodstawowy3"/>
    <w:uiPriority w:val="99"/>
    <w:rsid w:val="00450804"/>
    <w:rPr>
      <w:rFonts w:ascii="Times New Roman" w:eastAsia="Times New Roman" w:hAnsi="Times New Roman" w:cs="Times New Roman"/>
      <w:szCs w:val="20"/>
    </w:rPr>
  </w:style>
  <w:style w:type="character" w:customStyle="1" w:styleId="Nagwek3Znak">
    <w:name w:val="Nagłówek 3 Znak"/>
    <w:basedOn w:val="Domylnaczcionkaakapitu"/>
    <w:link w:val="Nagwek3"/>
    <w:rsid w:val="000938EE"/>
    <w:rPr>
      <w:rFonts w:ascii="Times New Roman" w:eastAsia="Times New Roman" w:hAnsi="Times New Roman" w:cs="Times New Roman"/>
      <w:b/>
      <w:bCs/>
      <w:sz w:val="27"/>
      <w:szCs w:val="27"/>
      <w:lang w:eastAsia="pl-PL"/>
    </w:rPr>
  </w:style>
  <w:style w:type="paragraph" w:customStyle="1" w:styleId="Default">
    <w:name w:val="Default"/>
    <w:rsid w:val="000938EE"/>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unhideWhenUsed/>
    <w:rsid w:val="00D80C26"/>
    <w:rPr>
      <w:sz w:val="16"/>
      <w:szCs w:val="16"/>
    </w:rPr>
  </w:style>
  <w:style w:type="paragraph" w:styleId="Tekstkomentarza">
    <w:name w:val="annotation text"/>
    <w:basedOn w:val="Normalny"/>
    <w:link w:val="TekstkomentarzaZnak"/>
    <w:uiPriority w:val="99"/>
    <w:unhideWhenUsed/>
    <w:rsid w:val="00D80C26"/>
    <w:rPr>
      <w:sz w:val="20"/>
      <w:szCs w:val="20"/>
    </w:rPr>
  </w:style>
  <w:style w:type="character" w:customStyle="1" w:styleId="TekstkomentarzaZnak">
    <w:name w:val="Tekst komentarza Znak"/>
    <w:basedOn w:val="Domylnaczcionkaakapitu"/>
    <w:link w:val="Tekstkomentarza"/>
    <w:uiPriority w:val="99"/>
    <w:rsid w:val="00D80C26"/>
    <w:rPr>
      <w:rFonts w:ascii="Times New Roman" w:eastAsia="Times New Roman" w:hAnsi="Times New Roman" w:cs="Times New Roman"/>
      <w:sz w:val="20"/>
      <w:szCs w:val="20"/>
      <w:lang w:val="en-US"/>
    </w:rPr>
  </w:style>
  <w:style w:type="paragraph" w:styleId="Tematkomentarza">
    <w:name w:val="annotation subject"/>
    <w:basedOn w:val="Tekstkomentarza"/>
    <w:next w:val="Tekstkomentarza"/>
    <w:link w:val="TematkomentarzaZnak"/>
    <w:uiPriority w:val="99"/>
    <w:unhideWhenUsed/>
    <w:rsid w:val="00D80C26"/>
    <w:rPr>
      <w:b/>
      <w:bCs/>
    </w:rPr>
  </w:style>
  <w:style w:type="character" w:customStyle="1" w:styleId="TematkomentarzaZnak">
    <w:name w:val="Temat komentarza Znak"/>
    <w:basedOn w:val="TekstkomentarzaZnak"/>
    <w:link w:val="Tematkomentarza"/>
    <w:uiPriority w:val="99"/>
    <w:rsid w:val="00D80C26"/>
    <w:rPr>
      <w:rFonts w:ascii="Times New Roman" w:eastAsia="Times New Roman" w:hAnsi="Times New Roman" w:cs="Times New Roman"/>
      <w:b/>
      <w:bCs/>
      <w:sz w:val="20"/>
      <w:szCs w:val="20"/>
      <w:lang w:val="en-US"/>
    </w:rPr>
  </w:style>
  <w:style w:type="paragraph" w:styleId="Tekstdymka">
    <w:name w:val="Balloon Text"/>
    <w:basedOn w:val="Normalny"/>
    <w:link w:val="TekstdymkaZnak"/>
    <w:uiPriority w:val="99"/>
    <w:unhideWhenUsed/>
    <w:rsid w:val="00D80C26"/>
    <w:rPr>
      <w:rFonts w:ascii="Tahoma" w:hAnsi="Tahoma" w:cs="Tahoma"/>
      <w:sz w:val="16"/>
      <w:szCs w:val="16"/>
    </w:rPr>
  </w:style>
  <w:style w:type="character" w:customStyle="1" w:styleId="TekstdymkaZnak">
    <w:name w:val="Tekst dymka Znak"/>
    <w:basedOn w:val="Domylnaczcionkaakapitu"/>
    <w:link w:val="Tekstdymka"/>
    <w:uiPriority w:val="99"/>
    <w:rsid w:val="00D80C26"/>
    <w:rPr>
      <w:rFonts w:ascii="Tahoma" w:eastAsia="Times New Roman" w:hAnsi="Tahoma" w:cs="Tahoma"/>
      <w:sz w:val="16"/>
      <w:szCs w:val="16"/>
      <w:lang w:val="en-US"/>
    </w:rPr>
  </w:style>
  <w:style w:type="paragraph" w:styleId="Tekstpodstawowy2">
    <w:name w:val="Body Text 2"/>
    <w:basedOn w:val="Normalny"/>
    <w:link w:val="Tekstpodstawowy2Znak"/>
    <w:uiPriority w:val="99"/>
    <w:unhideWhenUsed/>
    <w:rsid w:val="0092703E"/>
    <w:pPr>
      <w:spacing w:after="120" w:line="480" w:lineRule="auto"/>
    </w:pPr>
  </w:style>
  <w:style w:type="character" w:customStyle="1" w:styleId="Tekstpodstawowy2Znak">
    <w:name w:val="Tekst podstawowy 2 Znak"/>
    <w:basedOn w:val="Domylnaczcionkaakapitu"/>
    <w:link w:val="Tekstpodstawowy2"/>
    <w:uiPriority w:val="99"/>
    <w:semiHidden/>
    <w:rsid w:val="0092703E"/>
    <w:rPr>
      <w:rFonts w:ascii="Times New Roman" w:eastAsia="Times New Roman" w:hAnsi="Times New Roman" w:cs="Times New Roman"/>
      <w:sz w:val="24"/>
      <w:szCs w:val="24"/>
      <w:lang w:val="en-US"/>
    </w:rPr>
  </w:style>
  <w:style w:type="character" w:customStyle="1" w:styleId="Nagwek8Znak">
    <w:name w:val="Nagłówek 8 Znak"/>
    <w:basedOn w:val="Domylnaczcionkaakapitu"/>
    <w:link w:val="Nagwek8"/>
    <w:uiPriority w:val="99"/>
    <w:rsid w:val="0092703E"/>
    <w:rPr>
      <w:rFonts w:ascii="Cambria" w:eastAsia="Times New Roman" w:hAnsi="Cambria" w:cs="Times New Roman"/>
      <w:color w:val="404040"/>
      <w:sz w:val="20"/>
      <w:szCs w:val="20"/>
    </w:rPr>
  </w:style>
  <w:style w:type="paragraph" w:styleId="Tekstpodstawowy">
    <w:name w:val="Body Text"/>
    <w:basedOn w:val="Normalny"/>
    <w:link w:val="TekstpodstawowyZnak"/>
    <w:uiPriority w:val="99"/>
    <w:rsid w:val="0092703E"/>
    <w:pPr>
      <w:jc w:val="center"/>
    </w:pPr>
  </w:style>
  <w:style w:type="character" w:customStyle="1" w:styleId="TekstpodstawowyZnak">
    <w:name w:val="Tekst podstawowy Znak"/>
    <w:basedOn w:val="Domylnaczcionkaakapitu"/>
    <w:link w:val="Tekstpodstawowy"/>
    <w:uiPriority w:val="99"/>
    <w:rsid w:val="0092703E"/>
    <w:rPr>
      <w:rFonts w:ascii="Times New Roman" w:eastAsia="Times New Roman" w:hAnsi="Times New Roman" w:cs="Times New Roman"/>
      <w:sz w:val="24"/>
      <w:szCs w:val="24"/>
    </w:rPr>
  </w:style>
  <w:style w:type="paragraph" w:styleId="Tekstpodstawowywcity">
    <w:name w:val="Body Text Indent"/>
    <w:basedOn w:val="Normalny"/>
    <w:link w:val="TekstpodstawowywcityZnak"/>
    <w:uiPriority w:val="99"/>
    <w:rsid w:val="0092703E"/>
    <w:pPr>
      <w:jc w:val="both"/>
    </w:pPr>
  </w:style>
  <w:style w:type="character" w:customStyle="1" w:styleId="TekstpodstawowywcityZnak">
    <w:name w:val="Tekst podstawowy wcięty Znak"/>
    <w:basedOn w:val="Domylnaczcionkaakapitu"/>
    <w:link w:val="Tekstpodstawowywcity"/>
    <w:uiPriority w:val="99"/>
    <w:rsid w:val="0092703E"/>
    <w:rPr>
      <w:rFonts w:ascii="Times New Roman" w:eastAsia="Times New Roman" w:hAnsi="Times New Roman" w:cs="Times New Roman"/>
      <w:sz w:val="24"/>
      <w:szCs w:val="24"/>
    </w:rPr>
  </w:style>
  <w:style w:type="paragraph" w:styleId="Tekstpodstawowywcity2">
    <w:name w:val="Body Text Indent 2"/>
    <w:basedOn w:val="Normalny"/>
    <w:link w:val="Tekstpodstawowywcity2Znak"/>
    <w:uiPriority w:val="99"/>
    <w:rsid w:val="0092703E"/>
    <w:pPr>
      <w:ind w:left="284" w:firstLine="424"/>
      <w:jc w:val="both"/>
    </w:pPr>
  </w:style>
  <w:style w:type="character" w:customStyle="1" w:styleId="Tekstpodstawowywcity2Znak">
    <w:name w:val="Tekst podstawowy wcięty 2 Znak"/>
    <w:basedOn w:val="Domylnaczcionkaakapitu"/>
    <w:link w:val="Tekstpodstawowywcity2"/>
    <w:uiPriority w:val="99"/>
    <w:rsid w:val="0092703E"/>
    <w:rPr>
      <w:rFonts w:ascii="Times New Roman" w:eastAsia="Times New Roman" w:hAnsi="Times New Roman" w:cs="Times New Roman"/>
      <w:sz w:val="24"/>
      <w:szCs w:val="24"/>
    </w:rPr>
  </w:style>
  <w:style w:type="character" w:styleId="Numerstrony">
    <w:name w:val="page number"/>
    <w:rsid w:val="0092703E"/>
    <w:rPr>
      <w:rFonts w:cs="Times New Roman"/>
    </w:rPr>
  </w:style>
  <w:style w:type="paragraph" w:customStyle="1" w:styleId="25">
    <w:name w:val="25"/>
    <w:basedOn w:val="Normalny"/>
    <w:autoRedefine/>
    <w:rsid w:val="0092703E"/>
    <w:pPr>
      <w:tabs>
        <w:tab w:val="num" w:pos="360"/>
      </w:tabs>
      <w:autoSpaceDE w:val="0"/>
      <w:autoSpaceDN w:val="0"/>
      <w:adjustRightInd w:val="0"/>
      <w:ind w:left="357" w:hanging="357"/>
      <w:jc w:val="both"/>
    </w:pPr>
    <w:rPr>
      <w:sz w:val="22"/>
      <w:szCs w:val="22"/>
    </w:rPr>
  </w:style>
  <w:style w:type="paragraph" w:customStyle="1" w:styleId="TEKSTPODSTAWOWYZnakZnakZnakZnakZnakZnak">
    <w:name w:val="TEKST PODSTAWOWY Znak Znak Znak Znak Znak Znak"/>
    <w:basedOn w:val="Normalny"/>
    <w:uiPriority w:val="99"/>
    <w:rsid w:val="0092703E"/>
    <w:pPr>
      <w:suppressAutoHyphens/>
      <w:spacing w:before="60" w:after="60" w:line="300" w:lineRule="exact"/>
      <w:ind w:left="851"/>
      <w:jc w:val="both"/>
    </w:pPr>
    <w:rPr>
      <w:rFonts w:ascii="Arial" w:hAnsi="Arial" w:cs="Arial"/>
      <w:spacing w:val="-3"/>
      <w:sz w:val="20"/>
      <w:szCs w:val="20"/>
      <w:lang w:eastAsia="pl-PL"/>
    </w:rPr>
  </w:style>
  <w:style w:type="paragraph" w:customStyle="1" w:styleId="ocenapompy">
    <w:name w:val="ocena pompy"/>
    <w:basedOn w:val="Normalny"/>
    <w:autoRedefine/>
    <w:uiPriority w:val="99"/>
    <w:rsid w:val="0092703E"/>
    <w:pPr>
      <w:autoSpaceDE w:val="0"/>
      <w:autoSpaceDN w:val="0"/>
      <w:adjustRightInd w:val="0"/>
      <w:ind w:firstLine="3780"/>
      <w:jc w:val="both"/>
    </w:pPr>
    <w:rPr>
      <w:sz w:val="22"/>
      <w:szCs w:val="22"/>
      <w:lang w:eastAsia="pl-PL"/>
    </w:rPr>
  </w:style>
  <w:style w:type="paragraph" w:customStyle="1" w:styleId="p0">
    <w:name w:val="p0"/>
    <w:basedOn w:val="Normalny"/>
    <w:uiPriority w:val="99"/>
    <w:rsid w:val="0092703E"/>
    <w:pPr>
      <w:spacing w:after="120"/>
      <w:ind w:firstLine="454"/>
      <w:jc w:val="both"/>
    </w:pPr>
    <w:rPr>
      <w:rFonts w:ascii="Arial" w:hAnsi="Arial" w:cs="Arial"/>
      <w:sz w:val="20"/>
      <w:szCs w:val="20"/>
      <w:lang w:eastAsia="pl-PL"/>
    </w:rPr>
  </w:style>
  <w:style w:type="paragraph" w:customStyle="1" w:styleId="Tekstpodstawowy31">
    <w:name w:val="Tekst podstawowy 31"/>
    <w:basedOn w:val="Normalny"/>
    <w:uiPriority w:val="99"/>
    <w:rsid w:val="0092703E"/>
    <w:pPr>
      <w:tabs>
        <w:tab w:val="left" w:pos="0"/>
      </w:tabs>
      <w:suppressAutoHyphens/>
      <w:jc w:val="both"/>
    </w:pPr>
    <w:rPr>
      <w:sz w:val="22"/>
      <w:szCs w:val="20"/>
      <w:lang w:eastAsia="ar-SA"/>
    </w:rPr>
  </w:style>
  <w:style w:type="paragraph" w:styleId="Tekstpodstawowywcity3">
    <w:name w:val="Body Text Indent 3"/>
    <w:basedOn w:val="Normalny"/>
    <w:link w:val="Tekstpodstawowywcity3Znak"/>
    <w:uiPriority w:val="99"/>
    <w:rsid w:val="0092703E"/>
    <w:pPr>
      <w:ind w:left="709"/>
      <w:jc w:val="both"/>
    </w:pPr>
    <w:rPr>
      <w:sz w:val="16"/>
      <w:szCs w:val="16"/>
    </w:rPr>
  </w:style>
  <w:style w:type="character" w:customStyle="1" w:styleId="Tekstpodstawowywcity3Znak">
    <w:name w:val="Tekst podstawowy wcięty 3 Znak"/>
    <w:basedOn w:val="Domylnaczcionkaakapitu"/>
    <w:link w:val="Tekstpodstawowywcity3"/>
    <w:uiPriority w:val="99"/>
    <w:rsid w:val="0092703E"/>
    <w:rPr>
      <w:rFonts w:ascii="Times New Roman" w:eastAsia="Times New Roman" w:hAnsi="Times New Roman" w:cs="Times New Roman"/>
      <w:sz w:val="16"/>
      <w:szCs w:val="16"/>
    </w:rPr>
  </w:style>
  <w:style w:type="paragraph" w:styleId="Poprawka">
    <w:name w:val="Revision"/>
    <w:hidden/>
    <w:uiPriority w:val="99"/>
    <w:semiHidden/>
    <w:rsid w:val="0092703E"/>
    <w:pPr>
      <w:spacing w:after="0" w:line="240" w:lineRule="auto"/>
    </w:pPr>
    <w:rPr>
      <w:rFonts w:ascii="Times New Roman" w:eastAsia="Times New Roman" w:hAnsi="Times New Roman" w:cs="Times New Roman"/>
      <w:sz w:val="24"/>
      <w:szCs w:val="24"/>
      <w:lang w:val="en-US"/>
    </w:rPr>
  </w:style>
  <w:style w:type="paragraph" w:customStyle="1" w:styleId="Tekstpodstawowywcity22">
    <w:name w:val="Tekst podstawowy wcięty 22"/>
    <w:basedOn w:val="Normalny"/>
    <w:uiPriority w:val="99"/>
    <w:rsid w:val="0092703E"/>
    <w:pPr>
      <w:suppressAutoHyphens/>
      <w:ind w:left="1134" w:hanging="708"/>
      <w:jc w:val="both"/>
    </w:pPr>
    <w:rPr>
      <w:szCs w:val="20"/>
      <w:lang w:eastAsia="ar-SA"/>
    </w:rPr>
  </w:style>
  <w:style w:type="table" w:styleId="Tabela-Siatka">
    <w:name w:val="Table Grid"/>
    <w:basedOn w:val="Standardowy"/>
    <w:uiPriority w:val="39"/>
    <w:rsid w:val="0092703E"/>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unhideWhenUsed/>
    <w:rsid w:val="0092703E"/>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rsid w:val="0092703E"/>
    <w:rPr>
      <w:rFonts w:ascii="Times New Roman" w:eastAsia="Times New Roman" w:hAnsi="Times New Roman" w:cs="Times New Roman"/>
      <w:sz w:val="20"/>
      <w:szCs w:val="20"/>
    </w:rPr>
  </w:style>
  <w:style w:type="character" w:styleId="Odwoanieprzypisudolnego">
    <w:name w:val="footnote reference"/>
    <w:aliases w:val="przypisy dolne,Footnote Reference Number"/>
    <w:uiPriority w:val="99"/>
    <w:unhideWhenUsed/>
    <w:rsid w:val="0092703E"/>
    <w:rPr>
      <w:rFonts w:cs="Times New Roman"/>
      <w:vertAlign w:val="superscript"/>
    </w:rPr>
  </w:style>
  <w:style w:type="paragraph" w:styleId="Zwykytekst">
    <w:name w:val="Plain Text"/>
    <w:basedOn w:val="Normalny"/>
    <w:link w:val="ZwykytekstZnak"/>
    <w:uiPriority w:val="99"/>
    <w:rsid w:val="0092703E"/>
    <w:rPr>
      <w:rFonts w:ascii="Courier New" w:hAnsi="Courier New"/>
      <w:sz w:val="20"/>
      <w:szCs w:val="20"/>
    </w:rPr>
  </w:style>
  <w:style w:type="character" w:customStyle="1" w:styleId="ZwykytekstZnak">
    <w:name w:val="Zwykły tekst Znak"/>
    <w:basedOn w:val="Domylnaczcionkaakapitu"/>
    <w:link w:val="Zwykytekst"/>
    <w:uiPriority w:val="99"/>
    <w:rsid w:val="0092703E"/>
    <w:rPr>
      <w:rFonts w:ascii="Courier New" w:eastAsia="Times New Roman" w:hAnsi="Courier New" w:cs="Times New Roman"/>
      <w:sz w:val="20"/>
      <w:szCs w:val="20"/>
    </w:rPr>
  </w:style>
  <w:style w:type="paragraph" w:styleId="Tekstblokowy">
    <w:name w:val="Block Text"/>
    <w:basedOn w:val="Normalny"/>
    <w:uiPriority w:val="99"/>
    <w:rsid w:val="0092703E"/>
    <w:pPr>
      <w:ind w:left="45" w:right="-284"/>
      <w:jc w:val="both"/>
    </w:pPr>
    <w:rPr>
      <w:szCs w:val="20"/>
      <w:lang w:eastAsia="pl-PL"/>
    </w:rPr>
  </w:style>
  <w:style w:type="paragraph" w:customStyle="1" w:styleId="Wcicietrecitekstu">
    <w:name w:val="Wcięcie treści tekstu"/>
    <w:basedOn w:val="Normalny"/>
    <w:semiHidden/>
    <w:rsid w:val="0092703E"/>
    <w:pPr>
      <w:widowControl w:val="0"/>
      <w:suppressAutoHyphens/>
      <w:spacing w:after="120"/>
      <w:ind w:left="283"/>
    </w:pPr>
    <w:rPr>
      <w:rFonts w:ascii="Calibri" w:hAnsi="Calibri"/>
      <w:lang w:eastAsia="ar-SA"/>
    </w:rPr>
  </w:style>
  <w:style w:type="paragraph" w:customStyle="1" w:styleId="Standard">
    <w:name w:val="Standard"/>
    <w:rsid w:val="0092703E"/>
    <w:pPr>
      <w:suppressAutoHyphens/>
      <w:autoSpaceDN w:val="0"/>
      <w:spacing w:after="0" w:line="240" w:lineRule="auto"/>
      <w:textAlignment w:val="baseline"/>
    </w:pPr>
    <w:rPr>
      <w:rFonts w:ascii="Tahoma" w:eastAsia="SimSun" w:hAnsi="Tahoma" w:cs="Tahoma"/>
      <w:color w:val="000000"/>
      <w:kern w:val="3"/>
      <w:sz w:val="24"/>
      <w:szCs w:val="24"/>
      <w:lang w:val="en-US" w:eastAsia="zh-CN" w:bidi="hi-IN"/>
    </w:rPr>
  </w:style>
  <w:style w:type="paragraph" w:customStyle="1" w:styleId="Tekstpodstawowy21">
    <w:name w:val="Tekst podstawowy 21"/>
    <w:basedOn w:val="Normalny"/>
    <w:rsid w:val="0092703E"/>
    <w:pPr>
      <w:ind w:firstLine="708"/>
      <w:jc w:val="both"/>
    </w:pPr>
    <w:rPr>
      <w:szCs w:val="20"/>
    </w:rPr>
  </w:style>
  <w:style w:type="paragraph" w:customStyle="1" w:styleId="xmsonormal">
    <w:name w:val="x_msonormal"/>
    <w:basedOn w:val="Normalny"/>
    <w:rsid w:val="0092703E"/>
    <w:pPr>
      <w:spacing w:before="100" w:beforeAutospacing="1" w:after="100" w:afterAutospacing="1"/>
    </w:pPr>
    <w:rPr>
      <w:lang w:eastAsia="pl-PL"/>
    </w:rPr>
  </w:style>
  <w:style w:type="character" w:styleId="Wyrnieniedelikatne">
    <w:name w:val="Subtle Emphasis"/>
    <w:uiPriority w:val="19"/>
    <w:qFormat/>
    <w:rsid w:val="0092703E"/>
    <w:rPr>
      <w:i/>
      <w:iCs/>
      <w:color w:val="404040"/>
    </w:rPr>
  </w:style>
  <w:style w:type="paragraph" w:styleId="Bezodstpw">
    <w:name w:val="No Spacing"/>
    <w:uiPriority w:val="1"/>
    <w:qFormat/>
    <w:rsid w:val="0092703E"/>
    <w:pPr>
      <w:spacing w:after="0" w:line="240" w:lineRule="auto"/>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92703E"/>
    <w:rPr>
      <w:sz w:val="20"/>
      <w:szCs w:val="20"/>
    </w:rPr>
  </w:style>
  <w:style w:type="character" w:customStyle="1" w:styleId="TekstprzypisukocowegoZnak">
    <w:name w:val="Tekst przypisu końcowego Znak"/>
    <w:basedOn w:val="Domylnaczcionkaakapitu"/>
    <w:link w:val="Tekstprzypisukocowego"/>
    <w:uiPriority w:val="99"/>
    <w:semiHidden/>
    <w:rsid w:val="0092703E"/>
    <w:rPr>
      <w:rFonts w:ascii="Times New Roman" w:eastAsia="Times New Roman" w:hAnsi="Times New Roman" w:cs="Times New Roman"/>
      <w:sz w:val="20"/>
      <w:szCs w:val="20"/>
    </w:rPr>
  </w:style>
  <w:style w:type="character" w:styleId="Odwoanieprzypisukocowego">
    <w:name w:val="endnote reference"/>
    <w:uiPriority w:val="99"/>
    <w:semiHidden/>
    <w:unhideWhenUsed/>
    <w:rsid w:val="0092703E"/>
    <w:rPr>
      <w:vertAlign w:val="superscript"/>
    </w:r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lista Znak"/>
    <w:link w:val="Akapitzlist"/>
    <w:uiPriority w:val="34"/>
    <w:qFormat/>
    <w:locked/>
    <w:rsid w:val="00764B41"/>
    <w:rPr>
      <w:rFonts w:ascii="Times New Roman" w:eastAsia="Times New Roman" w:hAnsi="Times New Roman" w:cs="Times New Roman"/>
      <w:sz w:val="24"/>
      <w:szCs w:val="24"/>
      <w:lang w:eastAsia="pl-PL"/>
    </w:rPr>
  </w:style>
  <w:style w:type="character" w:styleId="Pogrubienie">
    <w:name w:val="Strong"/>
    <w:uiPriority w:val="22"/>
    <w:qFormat/>
    <w:rsid w:val="006953DA"/>
    <w:rPr>
      <w:b/>
      <w:bCs/>
    </w:rPr>
  </w:style>
  <w:style w:type="paragraph" w:customStyle="1" w:styleId="Styl2SWZ">
    <w:name w:val="Styl2SWZ"/>
    <w:basedOn w:val="Normalny"/>
    <w:link w:val="Styl2SWZZnak"/>
    <w:qFormat/>
    <w:rsid w:val="001D26F8"/>
    <w:pPr>
      <w:numPr>
        <w:numId w:val="13"/>
      </w:numPr>
      <w:jc w:val="both"/>
    </w:pPr>
    <w:rPr>
      <w:rFonts w:ascii="Arial" w:eastAsiaTheme="minorHAnsi" w:hAnsi="Arial" w:cstheme="minorBidi"/>
      <w:color w:val="000000" w:themeColor="text1"/>
      <w:sz w:val="20"/>
      <w:szCs w:val="22"/>
    </w:rPr>
  </w:style>
  <w:style w:type="character" w:customStyle="1" w:styleId="Styl2SWZZnak">
    <w:name w:val="Styl2SWZ Znak"/>
    <w:basedOn w:val="Domylnaczcionkaakapitu"/>
    <w:link w:val="Styl2SWZ"/>
    <w:rsid w:val="001D26F8"/>
    <w:rPr>
      <w:rFonts w:ascii="Arial" w:hAnsi="Arial"/>
      <w:color w:val="000000" w:themeColor="text1"/>
      <w:sz w:val="20"/>
    </w:rPr>
  </w:style>
  <w:style w:type="table" w:styleId="Zwykatabela1">
    <w:name w:val="Plain Table 1"/>
    <w:basedOn w:val="Standardowy"/>
    <w:uiPriority w:val="41"/>
    <w:rsid w:val="00816C12"/>
    <w:pPr>
      <w:spacing w:after="0" w:line="240" w:lineRule="auto"/>
      <w:jc w:val="both"/>
    </w:pPr>
    <w:rPr>
      <w:rFonts w:ascii="Arial" w:hAnsi="Arial"/>
      <w:color w:val="000000" w:themeColor="text1"/>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gwek1Znak">
    <w:name w:val="Nagłówek 1 Znak"/>
    <w:basedOn w:val="Domylnaczcionkaakapitu"/>
    <w:link w:val="Nagwek1"/>
    <w:uiPriority w:val="9"/>
    <w:rsid w:val="005C6657"/>
    <w:rPr>
      <w:rFonts w:ascii="Arial" w:eastAsiaTheme="majorEastAsia" w:hAnsi="Arial" w:cstheme="majorBidi"/>
      <w:b/>
      <w:szCs w:val="32"/>
    </w:rPr>
  </w:style>
  <w:style w:type="paragraph" w:customStyle="1" w:styleId="Styl1SWZ">
    <w:name w:val="Styl1SWZ"/>
    <w:basedOn w:val="Nagwek1"/>
    <w:link w:val="Styl1SWZZnak"/>
    <w:qFormat/>
    <w:rsid w:val="005C6657"/>
    <w:pPr>
      <w:numPr>
        <w:numId w:val="15"/>
      </w:numPr>
      <w:spacing w:before="120" w:line="240" w:lineRule="auto"/>
      <w:jc w:val="both"/>
    </w:pPr>
    <w:rPr>
      <w:color w:val="000000" w:themeColor="text1"/>
    </w:rPr>
  </w:style>
  <w:style w:type="character" w:customStyle="1" w:styleId="Styl1SWZZnak">
    <w:name w:val="Styl1SWZ Znak"/>
    <w:basedOn w:val="Nagwek1Znak"/>
    <w:link w:val="Styl1SWZ"/>
    <w:rsid w:val="005C6657"/>
    <w:rPr>
      <w:rFonts w:ascii="Arial" w:eastAsiaTheme="majorEastAsia" w:hAnsi="Arial" w:cstheme="majorBidi"/>
      <w:b/>
      <w:color w:val="000000" w:themeColor="text1"/>
      <w:szCs w:val="32"/>
    </w:rPr>
  </w:style>
  <w:style w:type="character" w:customStyle="1" w:styleId="Nagwek2Znak">
    <w:name w:val="Nagłówek 2 Znak"/>
    <w:basedOn w:val="Domylnaczcionkaakapitu"/>
    <w:link w:val="Nagwek2"/>
    <w:uiPriority w:val="9"/>
    <w:rsid w:val="008F0663"/>
    <w:rPr>
      <w:rFonts w:ascii="Arial" w:eastAsiaTheme="majorEastAsia" w:hAnsi="Arial" w:cstheme="majorBidi"/>
      <w:b/>
      <w:szCs w:val="26"/>
    </w:rPr>
  </w:style>
  <w:style w:type="character" w:styleId="UyteHipercze">
    <w:name w:val="FollowedHyperlink"/>
    <w:basedOn w:val="Domylnaczcionkaakapitu"/>
    <w:uiPriority w:val="99"/>
    <w:semiHidden/>
    <w:unhideWhenUsed/>
    <w:rsid w:val="00102705"/>
    <w:rPr>
      <w:color w:val="800080" w:themeColor="followedHyperlink"/>
      <w:u w:val="single"/>
    </w:rPr>
  </w:style>
  <w:style w:type="paragraph" w:customStyle="1" w:styleId="Zawartotabeli">
    <w:name w:val="Zawartość tabeli"/>
    <w:basedOn w:val="Normalny"/>
    <w:rsid w:val="00173B88"/>
    <w:pPr>
      <w:suppressLineNumbers/>
      <w:suppressAutoHyphens/>
    </w:pPr>
    <w:rPr>
      <w:lang w:eastAsia="zh-CN"/>
    </w:rPr>
  </w:style>
  <w:style w:type="table" w:customStyle="1" w:styleId="Tabela-Siatka1">
    <w:name w:val="Tabela - Siatka1"/>
    <w:basedOn w:val="Standardowy"/>
    <w:next w:val="Tabela-Siatka"/>
    <w:uiPriority w:val="39"/>
    <w:rsid w:val="0089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1"/>
    <w:basedOn w:val="Standardowy"/>
    <w:rsid w:val="002A4269"/>
    <w:pPr>
      <w:spacing w:after="0" w:line="240" w:lineRule="auto"/>
      <w:jc w:val="both"/>
    </w:pPr>
    <w:rPr>
      <w:rFonts w:ascii="Arial" w:eastAsia="Arial" w:hAnsi="Arial" w:cs="Arial"/>
      <w:sz w:val="20"/>
      <w:szCs w:val="20"/>
      <w:lang w:eastAsia="pl-PL"/>
    </w:rPr>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character" w:customStyle="1" w:styleId="st">
    <w:name w:val="st"/>
    <w:rsid w:val="00650979"/>
  </w:style>
  <w:style w:type="character" w:styleId="Uwydatnienie">
    <w:name w:val="Emphasis"/>
    <w:uiPriority w:val="20"/>
    <w:qFormat/>
    <w:rsid w:val="00650979"/>
    <w:rPr>
      <w:i/>
      <w:iCs/>
    </w:rPr>
  </w:style>
  <w:style w:type="character" w:customStyle="1" w:styleId="WW8Num1z4">
    <w:name w:val="WW8Num1z4"/>
    <w:rsid w:val="002C2958"/>
  </w:style>
  <w:style w:type="paragraph" w:styleId="Tytu">
    <w:name w:val="Title"/>
    <w:basedOn w:val="Normalny"/>
    <w:next w:val="Normalny"/>
    <w:link w:val="TytuZnak"/>
    <w:uiPriority w:val="10"/>
    <w:qFormat/>
    <w:rsid w:val="00253A02"/>
    <w:pPr>
      <w:keepNext/>
      <w:keepLines/>
      <w:spacing w:before="480" w:after="120"/>
      <w:jc w:val="both"/>
    </w:pPr>
    <w:rPr>
      <w:rFonts w:ascii="Arial" w:eastAsia="Arial" w:hAnsi="Arial" w:cs="Arial"/>
      <w:b/>
      <w:sz w:val="72"/>
      <w:szCs w:val="72"/>
      <w:lang w:eastAsia="pl-PL"/>
    </w:rPr>
  </w:style>
  <w:style w:type="character" w:customStyle="1" w:styleId="TytuZnak">
    <w:name w:val="Tytuł Znak"/>
    <w:basedOn w:val="Domylnaczcionkaakapitu"/>
    <w:link w:val="Tytu"/>
    <w:uiPriority w:val="10"/>
    <w:rsid w:val="00253A02"/>
    <w:rPr>
      <w:rFonts w:ascii="Arial" w:eastAsia="Arial" w:hAnsi="Arial" w:cs="Arial"/>
      <w:b/>
      <w:sz w:val="72"/>
      <w:szCs w:val="7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888087">
      <w:bodyDiv w:val="1"/>
      <w:marLeft w:val="0"/>
      <w:marRight w:val="0"/>
      <w:marTop w:val="0"/>
      <w:marBottom w:val="0"/>
      <w:divBdr>
        <w:top w:val="none" w:sz="0" w:space="0" w:color="auto"/>
        <w:left w:val="none" w:sz="0" w:space="0" w:color="auto"/>
        <w:bottom w:val="none" w:sz="0" w:space="0" w:color="auto"/>
        <w:right w:val="none" w:sz="0" w:space="0" w:color="auto"/>
      </w:divBdr>
      <w:divsChild>
        <w:div w:id="604575132">
          <w:marLeft w:val="0"/>
          <w:marRight w:val="0"/>
          <w:marTop w:val="0"/>
          <w:marBottom w:val="0"/>
          <w:divBdr>
            <w:top w:val="none" w:sz="0" w:space="0" w:color="auto"/>
            <w:left w:val="none" w:sz="0" w:space="0" w:color="auto"/>
            <w:bottom w:val="none" w:sz="0" w:space="0" w:color="auto"/>
            <w:right w:val="none" w:sz="0" w:space="0" w:color="auto"/>
          </w:divBdr>
        </w:div>
      </w:divsChild>
    </w:div>
    <w:div w:id="254831128">
      <w:bodyDiv w:val="1"/>
      <w:marLeft w:val="0"/>
      <w:marRight w:val="0"/>
      <w:marTop w:val="0"/>
      <w:marBottom w:val="0"/>
      <w:divBdr>
        <w:top w:val="none" w:sz="0" w:space="0" w:color="auto"/>
        <w:left w:val="none" w:sz="0" w:space="0" w:color="auto"/>
        <w:bottom w:val="none" w:sz="0" w:space="0" w:color="auto"/>
        <w:right w:val="none" w:sz="0" w:space="0" w:color="auto"/>
      </w:divBdr>
    </w:div>
    <w:div w:id="803082882">
      <w:bodyDiv w:val="1"/>
      <w:marLeft w:val="0"/>
      <w:marRight w:val="0"/>
      <w:marTop w:val="0"/>
      <w:marBottom w:val="0"/>
      <w:divBdr>
        <w:top w:val="none" w:sz="0" w:space="0" w:color="auto"/>
        <w:left w:val="none" w:sz="0" w:space="0" w:color="auto"/>
        <w:bottom w:val="none" w:sz="0" w:space="0" w:color="auto"/>
        <w:right w:val="none" w:sz="0" w:space="0" w:color="auto"/>
      </w:divBdr>
    </w:div>
    <w:div w:id="1523977888">
      <w:bodyDiv w:val="1"/>
      <w:marLeft w:val="0"/>
      <w:marRight w:val="0"/>
      <w:marTop w:val="0"/>
      <w:marBottom w:val="0"/>
      <w:divBdr>
        <w:top w:val="none" w:sz="0" w:space="0" w:color="auto"/>
        <w:left w:val="none" w:sz="0" w:space="0" w:color="auto"/>
        <w:bottom w:val="none" w:sz="0" w:space="0" w:color="auto"/>
        <w:right w:val="none" w:sz="0" w:space="0" w:color="auto"/>
      </w:divBdr>
    </w:div>
    <w:div w:id="1895039995">
      <w:bodyDiv w:val="1"/>
      <w:marLeft w:val="0"/>
      <w:marRight w:val="0"/>
      <w:marTop w:val="0"/>
      <w:marBottom w:val="0"/>
      <w:divBdr>
        <w:top w:val="none" w:sz="0" w:space="0" w:color="auto"/>
        <w:left w:val="none" w:sz="0" w:space="0" w:color="auto"/>
        <w:bottom w:val="none" w:sz="0" w:space="0" w:color="auto"/>
        <w:right w:val="none" w:sz="0" w:space="0" w:color="auto"/>
      </w:divBdr>
    </w:div>
    <w:div w:id="190856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umwm.malopolska.pl" TargetMode="External"/><Relationship Id="rId13" Type="http://schemas.openxmlformats.org/officeDocument/2006/relationships/hyperlink" Target="https://ezamowienia.gov.pl/" TargetMode="External"/><Relationship Id="rId18" Type="http://schemas.openxmlformats.org/officeDocument/2006/relationships/hyperlink" Target="mailto:iodo@umwm.malopolska.p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spd.uzp.gov.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rzetargi@umwm.malopolsk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uzp/jednolity-europejski-dokument-zamowieni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eader" Target="header3.xml"/><Relationship Id="rId10" Type="http://schemas.openxmlformats.org/officeDocument/2006/relationships/hyperlink" Target="https://sip.lex.pl/" TargetMode="External"/><Relationship Id="rId19" Type="http://schemas.openxmlformats.org/officeDocument/2006/relationships/hyperlink" Target="mailto:iodo@umwm.malopolska.pl" TargetMode="External"/><Relationship Id="rId4" Type="http://schemas.openxmlformats.org/officeDocument/2006/relationships/settings" Target="settings.xml"/><Relationship Id="rId9" Type="http://schemas.openxmlformats.org/officeDocument/2006/relationships/hyperlink" Target="file:///\\umwm.malopolska.pl\fs\grupowe\raclawicka\zamowienia.publiczne\Przetargi\2023\EK-IV.272.3.2023%20warsztaty%20weekendowe%20(M&#321;)\R\1.%20DEP%2026.01\Adres%20profilu%20nabywcy%20(BIP):%20https:\bip.malopolska.pl\umwm\" TargetMode="External"/><Relationship Id="rId14" Type="http://schemas.openxmlformats.org/officeDocument/2006/relationships/hyperlink" Target="https://ezamowienia.gov.p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46EC4-64EF-4D30-A6E3-23345C442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9084</Words>
  <Characters>54505</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UMWM</Company>
  <LinksUpToDate>false</LinksUpToDate>
  <CharactersWithSpaces>63463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SPInKa</dc:subject>
  <dc:creator>urzad@umwm.malopolska.pl</dc:creator>
  <cp:keywords/>
  <dc:description/>
  <cp:lastModifiedBy>Bigosiński, Michał</cp:lastModifiedBy>
  <cp:revision>5</cp:revision>
  <cp:lastPrinted>2024-01-11T11:52:00Z</cp:lastPrinted>
  <dcterms:created xsi:type="dcterms:W3CDTF">2025-11-24T14:10:00Z</dcterms:created>
  <dcterms:modified xsi:type="dcterms:W3CDTF">2025-11-25T12:35:00Z</dcterms:modified>
</cp:coreProperties>
</file>